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</w:p>
        </w:tc>
      </w:tr>
      <w:tr w:rsidR="00A30EAE"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A30EAE">
        <w:tc>
          <w:tcPr>
            <w:tcW w:w="9606" w:type="dxa"/>
          </w:tcPr>
          <w:p w:rsidR="00A30EAE" w:rsidRDefault="00691DCD">
            <w:pPr>
              <w:pStyle w:val="3"/>
              <w:framePr w:wrap="around" w:vAnchor="page" w:hAnchor="page" w:x="1418" w:y="2409"/>
            </w:pPr>
            <w:r>
              <w:rPr>
                <w:sz w:val="28"/>
              </w:rPr>
              <w:t>Р А С П О Р Я Ж Е Н И Е</w:t>
            </w:r>
          </w:p>
        </w:tc>
      </w:tr>
      <w:tr w:rsidR="00A30EAE">
        <w:trPr>
          <w:trHeight w:hRule="exact" w:val="340"/>
        </w:trPr>
        <w:tc>
          <w:tcPr>
            <w:tcW w:w="9606" w:type="dxa"/>
            <w:vAlign w:val="center"/>
          </w:tcPr>
          <w:p w:rsidR="00A30EAE" w:rsidRDefault="00A30EAE">
            <w:pPr>
              <w:pStyle w:val="3"/>
              <w:framePr w:wrap="around" w:vAnchor="page" w:hAnchor="page" w:x="1418" w:y="2409"/>
            </w:pPr>
          </w:p>
        </w:tc>
      </w:tr>
    </w:tbl>
    <w:p w:rsidR="00A30EAE" w:rsidRDefault="007F2D76">
      <w:pPr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5" name="Рисунок 5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0EAE">
        <w:tc>
          <w:tcPr>
            <w:tcW w:w="284" w:type="dxa"/>
            <w:vAlign w:val="bottom"/>
          </w:tcPr>
          <w:p w:rsidR="00A30EAE" w:rsidRDefault="00A30EAE">
            <w:pPr>
              <w:framePr w:wrap="around" w:vAnchor="page" w:hAnchor="page" w:x="3908" w:y="4285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0EAE" w:rsidRDefault="001572F6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 апреля 2018 г.</w:t>
            </w:r>
          </w:p>
        </w:tc>
        <w:tc>
          <w:tcPr>
            <w:tcW w:w="397" w:type="dxa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0EAE" w:rsidRDefault="001572F6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200-рП</w:t>
            </w:r>
          </w:p>
        </w:tc>
      </w:tr>
      <w:tr w:rsidR="00A30EAE">
        <w:tc>
          <w:tcPr>
            <w:tcW w:w="4650" w:type="dxa"/>
            <w:gridSpan w:val="4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A30EAE" w:rsidRDefault="00A30EAE">
      <w:pPr>
        <w:rPr>
          <w:sz w:val="30"/>
        </w:rPr>
      </w:pPr>
    </w:p>
    <w:p w:rsidR="00A30EAE" w:rsidRDefault="00A30EAE"/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16"/>
        </w:rPr>
      </w:pPr>
    </w:p>
    <w:p w:rsidR="00A30EAE" w:rsidRDefault="00A30EAE">
      <w:pPr>
        <w:widowControl/>
        <w:rPr>
          <w:sz w:val="28"/>
        </w:rPr>
      </w:pPr>
    </w:p>
    <w:p w:rsidR="007F2D76" w:rsidRPr="007F2D76" w:rsidRDefault="007F2D76" w:rsidP="007F2D76">
      <w:pPr>
        <w:widowControl/>
        <w:jc w:val="center"/>
        <w:rPr>
          <w:sz w:val="28"/>
        </w:rPr>
      </w:pPr>
    </w:p>
    <w:p w:rsidR="007F2D76" w:rsidRPr="007F2D76" w:rsidRDefault="007F2D76" w:rsidP="007F2D76">
      <w:pPr>
        <w:jc w:val="center"/>
        <w:rPr>
          <w:b/>
          <w:sz w:val="28"/>
          <w:szCs w:val="28"/>
        </w:rPr>
      </w:pPr>
      <w:r w:rsidRPr="007F2D76">
        <w:rPr>
          <w:b/>
          <w:sz w:val="28"/>
          <w:szCs w:val="28"/>
        </w:rPr>
        <w:t xml:space="preserve">Об утверждении </w:t>
      </w:r>
      <w:r w:rsidR="00E613B2">
        <w:rPr>
          <w:b/>
          <w:sz w:val="28"/>
          <w:szCs w:val="28"/>
        </w:rPr>
        <w:t>О</w:t>
      </w:r>
      <w:r w:rsidRPr="007F2D76">
        <w:rPr>
          <w:b/>
          <w:sz w:val="28"/>
          <w:szCs w:val="28"/>
        </w:rPr>
        <w:t>тчета об исполнении бюджета</w:t>
      </w:r>
    </w:p>
    <w:p w:rsidR="007F2D76" w:rsidRPr="007F2D76" w:rsidRDefault="007F2D76" w:rsidP="007F2D76">
      <w:pPr>
        <w:jc w:val="center"/>
        <w:rPr>
          <w:b/>
          <w:sz w:val="28"/>
          <w:szCs w:val="28"/>
        </w:rPr>
      </w:pPr>
      <w:r w:rsidRPr="007F2D76">
        <w:rPr>
          <w:b/>
          <w:sz w:val="28"/>
          <w:szCs w:val="28"/>
        </w:rPr>
        <w:t xml:space="preserve">Пензенской области за </w:t>
      </w:r>
      <w:r w:rsidRPr="007F2D76">
        <w:rPr>
          <w:b/>
          <w:sz w:val="28"/>
          <w:szCs w:val="28"/>
          <w:lang w:val="en-US"/>
        </w:rPr>
        <w:t>I</w:t>
      </w:r>
      <w:r w:rsidRPr="007F2D76">
        <w:rPr>
          <w:b/>
          <w:sz w:val="28"/>
          <w:szCs w:val="28"/>
        </w:rPr>
        <w:t xml:space="preserve"> квартал 2018 года</w:t>
      </w:r>
    </w:p>
    <w:p w:rsidR="007F2D76" w:rsidRPr="007F2D76" w:rsidRDefault="007F2D76" w:rsidP="007F2D76">
      <w:pPr>
        <w:jc w:val="center"/>
        <w:rPr>
          <w:b/>
          <w:sz w:val="28"/>
          <w:szCs w:val="28"/>
        </w:rPr>
      </w:pPr>
    </w:p>
    <w:p w:rsidR="007F2D76" w:rsidRPr="007F2D76" w:rsidRDefault="007F2D76" w:rsidP="007F2D76">
      <w:pPr>
        <w:jc w:val="center"/>
        <w:rPr>
          <w:b/>
          <w:sz w:val="28"/>
          <w:szCs w:val="28"/>
        </w:rPr>
      </w:pPr>
    </w:p>
    <w:p w:rsidR="007F2D76" w:rsidRPr="007F2D76" w:rsidRDefault="007F2D76" w:rsidP="007F2D76">
      <w:pPr>
        <w:ind w:firstLine="708"/>
        <w:jc w:val="both"/>
        <w:rPr>
          <w:sz w:val="28"/>
          <w:szCs w:val="28"/>
        </w:rPr>
      </w:pPr>
      <w:r w:rsidRPr="007F2D76">
        <w:rPr>
          <w:sz w:val="28"/>
          <w:szCs w:val="28"/>
        </w:rPr>
        <w:t xml:space="preserve">Во исполнение статьи 264.2 Бюджетного кодекса Российской Федерации, руководствуясь Законом Пензенской области от 22.12.2005 № 906-ЗПО </w:t>
      </w:r>
      <w:r w:rsidRPr="007F2D76">
        <w:rPr>
          <w:sz w:val="28"/>
          <w:szCs w:val="28"/>
        </w:rPr>
        <w:br/>
        <w:t>"О Правительстве Пензенской области" (с последующими изменениями):</w:t>
      </w:r>
    </w:p>
    <w:p w:rsidR="007F2D76" w:rsidRPr="007F2D76" w:rsidRDefault="007F2D76" w:rsidP="007F2D76">
      <w:pPr>
        <w:ind w:firstLine="708"/>
        <w:jc w:val="both"/>
        <w:rPr>
          <w:sz w:val="28"/>
          <w:szCs w:val="28"/>
        </w:rPr>
      </w:pPr>
      <w:r w:rsidRPr="007F2D76">
        <w:rPr>
          <w:sz w:val="28"/>
          <w:szCs w:val="28"/>
        </w:rPr>
        <w:t xml:space="preserve">1. Утвердить прилагаемый </w:t>
      </w:r>
      <w:r w:rsidR="00B03E1C">
        <w:rPr>
          <w:sz w:val="28"/>
          <w:szCs w:val="28"/>
        </w:rPr>
        <w:t>О</w:t>
      </w:r>
      <w:r w:rsidRPr="007F2D76">
        <w:rPr>
          <w:sz w:val="28"/>
          <w:szCs w:val="28"/>
        </w:rPr>
        <w:t xml:space="preserve">тчет об исполнении бюджета Пензенской области за </w:t>
      </w:r>
      <w:r w:rsidRPr="007F2D76">
        <w:rPr>
          <w:sz w:val="28"/>
          <w:szCs w:val="28"/>
          <w:lang w:val="en-US"/>
        </w:rPr>
        <w:t>I</w:t>
      </w:r>
      <w:r w:rsidRPr="007F2D76">
        <w:rPr>
          <w:sz w:val="28"/>
          <w:szCs w:val="28"/>
        </w:rPr>
        <w:t xml:space="preserve"> квартал 2018 года.</w:t>
      </w:r>
    </w:p>
    <w:p w:rsidR="007F2D76" w:rsidRPr="007F2D76" w:rsidRDefault="007F2D76" w:rsidP="007F2D76">
      <w:pPr>
        <w:ind w:firstLine="708"/>
        <w:jc w:val="both"/>
        <w:rPr>
          <w:sz w:val="28"/>
          <w:szCs w:val="28"/>
        </w:rPr>
      </w:pPr>
      <w:r w:rsidRPr="007F2D76">
        <w:rPr>
          <w:sz w:val="28"/>
          <w:szCs w:val="28"/>
        </w:rPr>
        <w:t xml:space="preserve">2. Министерству финансов Пензенской области (Л.М. Финогеева) направить </w:t>
      </w:r>
      <w:r w:rsidR="00B03E1C">
        <w:rPr>
          <w:sz w:val="28"/>
          <w:szCs w:val="28"/>
        </w:rPr>
        <w:t>О</w:t>
      </w:r>
      <w:r w:rsidRPr="007F2D76">
        <w:rPr>
          <w:sz w:val="28"/>
          <w:szCs w:val="28"/>
        </w:rPr>
        <w:t xml:space="preserve">тчет об исполнении бюджета Пензенской области за </w:t>
      </w:r>
      <w:r w:rsidRPr="007F2D76">
        <w:rPr>
          <w:sz w:val="28"/>
          <w:szCs w:val="28"/>
          <w:lang w:val="en-US"/>
        </w:rPr>
        <w:t>I</w:t>
      </w:r>
      <w:r w:rsidRPr="007F2D76">
        <w:rPr>
          <w:sz w:val="28"/>
          <w:szCs w:val="28"/>
        </w:rPr>
        <w:t xml:space="preserve"> квартал 2018 года в Законодательное Собрание Пензенской области и Счетную палату Пензенской области.</w:t>
      </w:r>
    </w:p>
    <w:p w:rsidR="007F2D76" w:rsidRPr="007F2D76" w:rsidRDefault="007F2D76" w:rsidP="007F2D76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2D76">
        <w:rPr>
          <w:sz w:val="28"/>
          <w:szCs w:val="28"/>
        </w:rPr>
        <w:t>3. </w:t>
      </w:r>
      <w:r w:rsidRPr="007F2D76">
        <w:rPr>
          <w:color w:val="000000"/>
          <w:spacing w:val="-4"/>
          <w:sz w:val="28"/>
          <w:szCs w:val="28"/>
        </w:rPr>
        <w:t>Настоящее распоряжение опубликовать в газете "Пензенские губернские</w:t>
      </w:r>
      <w:r w:rsidRPr="007F2D76">
        <w:rPr>
          <w:color w:val="000000"/>
          <w:sz w:val="28"/>
          <w:szCs w:val="28"/>
        </w:rPr>
        <w:t xml:space="preserve"> </w:t>
      </w:r>
      <w:r w:rsidRPr="007F2D76">
        <w:rPr>
          <w:color w:val="000000"/>
          <w:spacing w:val="-4"/>
          <w:sz w:val="28"/>
          <w:szCs w:val="28"/>
        </w:rPr>
        <w:t xml:space="preserve">ведомости" и разместить (опубликовать) на официальном сайте Правительства </w:t>
      </w:r>
      <w:r w:rsidRPr="007F2D76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7F2D76" w:rsidRPr="007F2D76" w:rsidRDefault="007F2D76" w:rsidP="007F2D76">
      <w:pPr>
        <w:ind w:firstLine="708"/>
        <w:jc w:val="both"/>
        <w:rPr>
          <w:sz w:val="28"/>
          <w:szCs w:val="28"/>
        </w:rPr>
      </w:pPr>
      <w:r w:rsidRPr="007F2D76">
        <w:rPr>
          <w:sz w:val="28"/>
          <w:szCs w:val="28"/>
        </w:rPr>
        <w:t>4. Контроль за исполнением настоящего распоряжения возложить на Председателя Правительства Пензенской области.</w:t>
      </w:r>
    </w:p>
    <w:p w:rsidR="007F2D76" w:rsidRDefault="007F2D76" w:rsidP="007F2D76">
      <w:pPr>
        <w:jc w:val="both"/>
        <w:rPr>
          <w:sz w:val="28"/>
          <w:szCs w:val="28"/>
        </w:rPr>
      </w:pPr>
    </w:p>
    <w:p w:rsidR="00CE5D3E" w:rsidRPr="007F2D76" w:rsidRDefault="00CE5D3E" w:rsidP="007F2D76">
      <w:pPr>
        <w:jc w:val="both"/>
        <w:rPr>
          <w:sz w:val="28"/>
          <w:szCs w:val="28"/>
        </w:rPr>
      </w:pPr>
    </w:p>
    <w:p w:rsidR="007F2D76" w:rsidRPr="007F2D76" w:rsidRDefault="007F2D76" w:rsidP="007F2D76">
      <w:pPr>
        <w:widowControl/>
        <w:jc w:val="both"/>
        <w:rPr>
          <w:sz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CE5D3E" w:rsidTr="00EB4CF1">
        <w:tc>
          <w:tcPr>
            <w:tcW w:w="2660" w:type="dxa"/>
          </w:tcPr>
          <w:p w:rsidR="00CE5D3E" w:rsidRDefault="00CE5D3E" w:rsidP="00EB4CF1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>
              <w:rPr>
                <w:sz w:val="28"/>
              </w:rPr>
              <w:br/>
              <w:t>Пензенской области</w:t>
            </w:r>
          </w:p>
        </w:tc>
        <w:tc>
          <w:tcPr>
            <w:tcW w:w="7194" w:type="dxa"/>
          </w:tcPr>
          <w:p w:rsidR="00CE5D3E" w:rsidRDefault="00CE5D3E" w:rsidP="00EB4CF1">
            <w:pPr>
              <w:widowControl/>
              <w:jc w:val="right"/>
              <w:rPr>
                <w:sz w:val="28"/>
              </w:rPr>
            </w:pPr>
          </w:p>
          <w:p w:rsidR="00CE5D3E" w:rsidRDefault="001572F6" w:rsidP="001572F6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CE5D3E">
              <w:rPr>
                <w:sz w:val="28"/>
              </w:rPr>
              <w:t>И.А. Белозерцев</w:t>
            </w:r>
          </w:p>
        </w:tc>
      </w:tr>
    </w:tbl>
    <w:p w:rsidR="007F2D76" w:rsidRDefault="007F2D76" w:rsidP="007F2D76">
      <w:pPr>
        <w:widowControl/>
        <w:rPr>
          <w:sz w:val="28"/>
          <w:highlight w:val="yellow"/>
        </w:rPr>
      </w:pPr>
    </w:p>
    <w:p w:rsidR="007F2D76" w:rsidRPr="007F2D76" w:rsidRDefault="007F2D76" w:rsidP="007F2D76">
      <w:pPr>
        <w:jc w:val="both"/>
        <w:sectPr w:rsidR="007F2D76" w:rsidRPr="007F2D76" w:rsidSect="00CE7BB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/>
          <w:pgMar w:top="1134" w:right="851" w:bottom="1134" w:left="1418" w:header="720" w:footer="720" w:gutter="0"/>
          <w:pgNumType w:start="0"/>
          <w:cols w:space="720"/>
          <w:titlePg/>
        </w:sectPr>
      </w:pPr>
    </w:p>
    <w:p w:rsidR="007F2D76" w:rsidRPr="007F2D76" w:rsidRDefault="007F2D76" w:rsidP="007F2D76">
      <w:pPr>
        <w:spacing w:line="250" w:lineRule="auto"/>
        <w:ind w:left="11340"/>
        <w:jc w:val="center"/>
        <w:rPr>
          <w:sz w:val="24"/>
          <w:szCs w:val="24"/>
        </w:rPr>
      </w:pPr>
      <w:r w:rsidRPr="007F2D76">
        <w:rPr>
          <w:sz w:val="24"/>
          <w:szCs w:val="24"/>
        </w:rPr>
        <w:lastRenderedPageBreak/>
        <w:t>УТВЕРЖДЕН</w:t>
      </w:r>
    </w:p>
    <w:p w:rsidR="007F2D76" w:rsidRPr="007F2D76" w:rsidRDefault="007F2D76" w:rsidP="007F2D76">
      <w:pPr>
        <w:spacing w:line="250" w:lineRule="auto"/>
        <w:ind w:left="11340"/>
        <w:jc w:val="center"/>
        <w:rPr>
          <w:sz w:val="24"/>
          <w:szCs w:val="24"/>
        </w:rPr>
      </w:pPr>
      <w:r w:rsidRPr="007F2D76">
        <w:rPr>
          <w:sz w:val="24"/>
          <w:szCs w:val="24"/>
        </w:rPr>
        <w:t>распоряжением Правительства</w:t>
      </w:r>
    </w:p>
    <w:p w:rsidR="007F2D76" w:rsidRPr="007F2D76" w:rsidRDefault="007F2D76" w:rsidP="007F2D76">
      <w:pPr>
        <w:spacing w:line="250" w:lineRule="auto"/>
        <w:ind w:left="11340"/>
        <w:jc w:val="center"/>
        <w:rPr>
          <w:sz w:val="24"/>
          <w:szCs w:val="24"/>
        </w:rPr>
      </w:pPr>
      <w:r w:rsidRPr="007F2D76">
        <w:rPr>
          <w:sz w:val="24"/>
          <w:szCs w:val="24"/>
        </w:rPr>
        <w:t>Пензенской области</w:t>
      </w:r>
    </w:p>
    <w:p w:rsidR="007F2D76" w:rsidRPr="007F2D76" w:rsidRDefault="007F2D76" w:rsidP="007F2D76">
      <w:pPr>
        <w:spacing w:line="250" w:lineRule="auto"/>
        <w:ind w:left="11340"/>
        <w:jc w:val="center"/>
        <w:rPr>
          <w:sz w:val="24"/>
          <w:szCs w:val="24"/>
        </w:rPr>
      </w:pPr>
      <w:r w:rsidRPr="007F2D76">
        <w:rPr>
          <w:sz w:val="24"/>
          <w:szCs w:val="24"/>
        </w:rPr>
        <w:t xml:space="preserve">от  </w:t>
      </w:r>
      <w:r w:rsidR="001572F6">
        <w:rPr>
          <w:sz w:val="24"/>
          <w:szCs w:val="24"/>
        </w:rPr>
        <w:t>27.04.2018</w:t>
      </w:r>
      <w:r w:rsidRPr="007F2D76">
        <w:rPr>
          <w:sz w:val="24"/>
          <w:szCs w:val="24"/>
        </w:rPr>
        <w:t xml:space="preserve"> №</w:t>
      </w:r>
      <w:r w:rsidR="001572F6">
        <w:rPr>
          <w:sz w:val="24"/>
          <w:szCs w:val="24"/>
        </w:rPr>
        <w:t xml:space="preserve"> 200-рП</w:t>
      </w:r>
      <w:bookmarkStart w:id="0" w:name="_GoBack"/>
      <w:bookmarkEnd w:id="0"/>
    </w:p>
    <w:p w:rsidR="007F2D76" w:rsidRPr="007F2D76" w:rsidRDefault="007F2D76" w:rsidP="007F2D76">
      <w:pPr>
        <w:spacing w:line="250" w:lineRule="auto"/>
        <w:rPr>
          <w:sz w:val="24"/>
          <w:szCs w:val="24"/>
        </w:rPr>
      </w:pPr>
    </w:p>
    <w:p w:rsidR="007F2D76" w:rsidRDefault="007F2D76" w:rsidP="007F2D76">
      <w:pPr>
        <w:spacing w:line="250" w:lineRule="auto"/>
        <w:jc w:val="center"/>
        <w:rPr>
          <w:b/>
          <w:sz w:val="24"/>
          <w:szCs w:val="24"/>
        </w:rPr>
      </w:pPr>
    </w:p>
    <w:p w:rsidR="007F2D76" w:rsidRPr="007F2D76" w:rsidRDefault="007F2D76" w:rsidP="007F2D76">
      <w:pPr>
        <w:spacing w:line="250" w:lineRule="auto"/>
        <w:jc w:val="center"/>
        <w:rPr>
          <w:b/>
          <w:sz w:val="24"/>
          <w:szCs w:val="24"/>
        </w:rPr>
      </w:pPr>
      <w:r w:rsidRPr="007F2D76">
        <w:rPr>
          <w:b/>
          <w:sz w:val="24"/>
          <w:szCs w:val="24"/>
        </w:rPr>
        <w:t>О Т Ч Е Т</w:t>
      </w:r>
    </w:p>
    <w:p w:rsidR="007F2D76" w:rsidRPr="007F2D76" w:rsidRDefault="007F2D76" w:rsidP="007F2D76">
      <w:pPr>
        <w:spacing w:line="250" w:lineRule="auto"/>
        <w:jc w:val="center"/>
        <w:rPr>
          <w:b/>
          <w:sz w:val="24"/>
          <w:szCs w:val="24"/>
        </w:rPr>
      </w:pPr>
      <w:r w:rsidRPr="007F2D76">
        <w:rPr>
          <w:b/>
          <w:sz w:val="24"/>
          <w:szCs w:val="24"/>
        </w:rPr>
        <w:t xml:space="preserve">об исполнении бюджета Пензенской области за </w:t>
      </w:r>
      <w:r w:rsidRPr="007F2D76">
        <w:rPr>
          <w:b/>
          <w:sz w:val="24"/>
          <w:szCs w:val="24"/>
          <w:lang w:val="en-US"/>
        </w:rPr>
        <w:t>I</w:t>
      </w:r>
      <w:r w:rsidRPr="007F2D76">
        <w:rPr>
          <w:b/>
          <w:sz w:val="24"/>
          <w:szCs w:val="24"/>
        </w:rPr>
        <w:t xml:space="preserve"> квартал 2018 года</w:t>
      </w:r>
    </w:p>
    <w:p w:rsidR="007F2D76" w:rsidRPr="00CE5D3E" w:rsidRDefault="007F2D76" w:rsidP="007F2D76">
      <w:pPr>
        <w:spacing w:line="250" w:lineRule="auto"/>
        <w:jc w:val="center"/>
        <w:rPr>
          <w:b/>
          <w:sz w:val="18"/>
          <w:szCs w:val="24"/>
        </w:rPr>
      </w:pPr>
    </w:p>
    <w:p w:rsidR="007F2D76" w:rsidRPr="007F2D76" w:rsidRDefault="007F2D76" w:rsidP="007F2D76">
      <w:pPr>
        <w:spacing w:line="250" w:lineRule="auto"/>
        <w:jc w:val="right"/>
        <w:rPr>
          <w:sz w:val="24"/>
          <w:szCs w:val="24"/>
        </w:rPr>
      </w:pPr>
      <w:r w:rsidRPr="007F2D76">
        <w:rPr>
          <w:sz w:val="24"/>
          <w:szCs w:val="24"/>
        </w:rPr>
        <w:t>(тыс. рублей)</w:t>
      </w:r>
    </w:p>
    <w:tbl>
      <w:tblPr>
        <w:tblStyle w:val="ae"/>
        <w:tblW w:w="1527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24"/>
        <w:gridCol w:w="3079"/>
        <w:gridCol w:w="1596"/>
        <w:gridCol w:w="1624"/>
        <w:gridCol w:w="1693"/>
        <w:gridCol w:w="1410"/>
        <w:gridCol w:w="1650"/>
      </w:tblGrid>
      <w:tr w:rsidR="007F2D76" w:rsidRPr="007F2D76" w:rsidTr="00CE7BB5">
        <w:trPr>
          <w:trHeight w:val="2314"/>
        </w:trPr>
        <w:tc>
          <w:tcPr>
            <w:tcW w:w="4224" w:type="dxa"/>
          </w:tcPr>
          <w:p w:rsidR="007F2D76" w:rsidRPr="007F2D76" w:rsidRDefault="007F2D76" w:rsidP="007F2D76">
            <w:pPr>
              <w:spacing w:line="250" w:lineRule="auto"/>
              <w:ind w:left="-70" w:right="-66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79" w:type="dxa"/>
          </w:tcPr>
          <w:p w:rsidR="007F2D76" w:rsidRPr="007F2D76" w:rsidRDefault="007F2D76" w:rsidP="007F2D76">
            <w:pPr>
              <w:spacing w:line="250" w:lineRule="auto"/>
              <w:ind w:left="-70" w:right="-66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КБК</w:t>
            </w:r>
          </w:p>
        </w:tc>
        <w:tc>
          <w:tcPr>
            <w:tcW w:w="1596" w:type="dxa"/>
          </w:tcPr>
          <w:p w:rsidR="007F2D76" w:rsidRPr="007F2D76" w:rsidRDefault="007F2D76" w:rsidP="007F2D76">
            <w:pPr>
              <w:spacing w:line="250" w:lineRule="auto"/>
              <w:ind w:left="-70" w:right="-66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Уточненный план</w:t>
            </w:r>
          </w:p>
          <w:p w:rsidR="007F2D76" w:rsidRPr="007F2D76" w:rsidRDefault="007F2D76" w:rsidP="007F2D76">
            <w:pPr>
              <w:spacing w:line="250" w:lineRule="auto"/>
              <w:ind w:left="-70" w:right="-66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 2018 год</w:t>
            </w:r>
          </w:p>
        </w:tc>
        <w:tc>
          <w:tcPr>
            <w:tcW w:w="1624" w:type="dxa"/>
          </w:tcPr>
          <w:p w:rsidR="007F2D76" w:rsidRPr="007F2D76" w:rsidRDefault="007F2D76" w:rsidP="007F2D76">
            <w:pPr>
              <w:spacing w:line="250" w:lineRule="auto"/>
              <w:ind w:left="-70" w:right="-66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Уточненный кассовый план на январь - март</w:t>
            </w:r>
          </w:p>
          <w:p w:rsidR="007F2D76" w:rsidRPr="007F2D76" w:rsidRDefault="007F2D76" w:rsidP="007F2D76">
            <w:pPr>
              <w:spacing w:line="250" w:lineRule="auto"/>
              <w:ind w:left="-70" w:right="-66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2018 года</w:t>
            </w:r>
          </w:p>
        </w:tc>
        <w:tc>
          <w:tcPr>
            <w:tcW w:w="1693" w:type="dxa"/>
          </w:tcPr>
          <w:p w:rsidR="007F2D76" w:rsidRPr="007F2D76" w:rsidRDefault="007F2D76" w:rsidP="007F2D76">
            <w:pPr>
              <w:spacing w:line="250" w:lineRule="auto"/>
              <w:ind w:left="-70" w:right="-66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Исполнено</w:t>
            </w:r>
          </w:p>
        </w:tc>
        <w:tc>
          <w:tcPr>
            <w:tcW w:w="1410" w:type="dxa"/>
          </w:tcPr>
          <w:p w:rsidR="007F2D76" w:rsidRPr="007F2D76" w:rsidRDefault="007F2D76" w:rsidP="007F2D76">
            <w:pPr>
              <w:spacing w:line="250" w:lineRule="auto"/>
              <w:ind w:left="-70" w:right="-66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% исполнения к году</w:t>
            </w:r>
          </w:p>
        </w:tc>
        <w:tc>
          <w:tcPr>
            <w:tcW w:w="1650" w:type="dxa"/>
          </w:tcPr>
          <w:p w:rsidR="007F2D76" w:rsidRPr="007F2D76" w:rsidRDefault="007F2D76" w:rsidP="007F2D76">
            <w:pPr>
              <w:spacing w:line="250" w:lineRule="auto"/>
              <w:ind w:left="-70" w:right="-66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% исполнения к уточненному кассовому плану на январь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F2D7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F2D76">
              <w:rPr>
                <w:bCs/>
                <w:sz w:val="24"/>
                <w:szCs w:val="24"/>
              </w:rPr>
              <w:t>март 2018 года</w:t>
            </w:r>
          </w:p>
        </w:tc>
      </w:tr>
    </w:tbl>
    <w:p w:rsidR="007F2D76" w:rsidRPr="007F2D76" w:rsidRDefault="007F2D76" w:rsidP="007F2D76">
      <w:pPr>
        <w:spacing w:line="250" w:lineRule="auto"/>
        <w:jc w:val="right"/>
        <w:rPr>
          <w:b/>
          <w:sz w:val="2"/>
          <w:szCs w:val="2"/>
        </w:rPr>
      </w:pPr>
    </w:p>
    <w:tbl>
      <w:tblPr>
        <w:tblW w:w="15280" w:type="dxa"/>
        <w:tblInd w:w="-176" w:type="dxa"/>
        <w:tblLook w:val="0000" w:firstRow="0" w:lastRow="0" w:firstColumn="0" w:lastColumn="0" w:noHBand="0" w:noVBand="0"/>
      </w:tblPr>
      <w:tblGrid>
        <w:gridCol w:w="4217"/>
        <w:gridCol w:w="3100"/>
        <w:gridCol w:w="1586"/>
        <w:gridCol w:w="1614"/>
        <w:gridCol w:w="1700"/>
        <w:gridCol w:w="1403"/>
        <w:gridCol w:w="1660"/>
      </w:tblGrid>
      <w:tr w:rsidR="007F2D76" w:rsidRPr="007F2D76" w:rsidTr="00CE7BB5">
        <w:trPr>
          <w:tblHeader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НАЛОГОВЫЕ И </w:t>
            </w:r>
          </w:p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00010000000000000000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33 907 686,0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7 441 437,0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7 577 261,3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22,3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101,8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00010100000000000000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17 657 152,0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4 253 752,0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4 339 450,9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24,6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102,0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00010101000000000110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7 208 607,0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2 032 332,0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2 046 190,6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28,4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100,7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00010102000010000110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10 448 545,0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2 221 420,0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2 293 260,3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21,9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103,2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НАЛОГИ НА ТОВАРЫ </w:t>
            </w:r>
          </w:p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(РАБОТЫ, УСЛУГИ), РЕАЛИЗУЕМЫЕ </w:t>
            </w:r>
          </w:p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НА ТЕРРИТОРИИ </w:t>
            </w:r>
          </w:p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00010300000000000000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8 169 356,0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1 708 119,0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1 640 394,8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20,1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96,0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Акцизы по подакцизным товарам (продукции), производимым </w:t>
            </w:r>
          </w:p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00010302000010000110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8 169 356,0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1 708 119,0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1 640 394,8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20,1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96,0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Акцизы на этиловый спирт </w:t>
            </w:r>
          </w:p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из пищевого или непищевого сырья, </w:t>
            </w:r>
          </w:p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том числе денатурированный этиловый спирт, спирт-сырец, дистилляты винный, виноградный, плодовый, коньячный, кальвадосный, висковый, производимый на территории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00010302010010000110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19 260,0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2 250,0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4 368,2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22,7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194,1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Акцизы на вина, фруктовые вина, игристые вина (шампанские), винные напитки, изготавливаемые </w:t>
            </w:r>
          </w:p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без добавления ректификованного этилового спирта, произведенного </w:t>
            </w:r>
          </w:p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00010302090010000110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1 196 316,0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233 000,0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249 551,1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20,9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107,1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Акцизы на пиво, производимое </w:t>
            </w:r>
          </w:p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00010302100010000110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2 073 540,0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323 420,0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300 918,6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93,0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Акцизы на сидр, пуаре, медовуху, производимые на территории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00010302120010000110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151 200,0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47 880,0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43 047,0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28,5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89,9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Акцизы на алкогольную продукцию </w:t>
            </w:r>
          </w:p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 объемной долей этилового спирта </w:t>
            </w:r>
          </w:p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 9 процентов включительно </w:t>
            </w:r>
          </w:p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(за исключением пива, вин, фруктовых вин, игристых вин (шампанских), винных напитков, </w:t>
            </w:r>
            <w:r w:rsidRPr="007F2D76">
              <w:rPr>
                <w:bCs/>
                <w:sz w:val="24"/>
                <w:szCs w:val="24"/>
              </w:rPr>
              <w:lastRenderedPageBreak/>
              <w:t xml:space="preserve">изготавливаемых без добавления ректификованного этилового спирта, произведенного из пищевого сырья, </w:t>
            </w:r>
          </w:p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00010302130010000110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62 282,0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9 020,0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-1 945,9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4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Доходы от уплаты акцизов </w:t>
            </w:r>
          </w:p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алкогольную продукцию </w:t>
            </w:r>
          </w:p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00010302140010000110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1 932 189,0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483 046,0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412 992,6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85,5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Доходы от уплаты акцизов </w:t>
            </w:r>
          </w:p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дизельное топливо, подлежащие распределению между бюджетами субъектов Российской Федерации </w:t>
            </w:r>
          </w:p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и местными бюджетами с учетом установленных дифференцированных нормативов отчислений </w:t>
            </w:r>
          </w:p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местные бюджеты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00010302230010000110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1 187 017,0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247 698,0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260 152,6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105,0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Доходы от уплаты акцизов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и местными бюджетами с учетом установленных дифференцированных нормативов отчислений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местные бюджеты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00010302240010000110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10 299,0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1 897,0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1 753,7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92,4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Доходы от уплаты акцизов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автомобильный бензин, подлежащие распределению между бюджетами субъектов Российской Федерации и местными бюджетами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 учетом установленных дифференцированных нормативов отчислений в местные бюджеты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00010302250010000110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1 762 289,0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418 543,0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423 765,9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24,0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101,2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местные бюджеты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00010302260010000110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-225 036,0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-58 635,0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-54 209,0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24,1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92,5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НАЛОГИ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НА СОВОКУПНЫЙ ДОХОД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00010500000000000000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2 411 787,0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509 618,0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535 970,9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22,2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105,2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Налог, взимаемый в связи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 применением упрощенной системы налогообложения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00010501000000000110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2 411 787,0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509 618,0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535 970,9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22,2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105,2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Налог, взимаемый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 налогоплательщиков,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выбравших в качестве объекта налогообложения доходы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00010501011010000110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1 543 285,0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360 060,0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379 244,4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24,6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105,3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Налог, взимаемый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 налогоплательщиков, выбравших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00010501012010000110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Налог, взимаемый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 налогоплательщиков, выбравших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00010501021010000110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868 502,0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149 558,0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156 385,6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104,6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Налог, взимаемый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 налогоплательщиков, выбравших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00010501022010000110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Минимальный налог, зачисляемый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00010501050010000110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317,9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00010600000000000000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4 836 483,0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821 224,0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889 267,6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18,4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108,3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00010602000020000110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3 477 853,0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688 743,0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750 649,3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21,6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109,0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Налог на имущество организаций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по имуществу, не входящему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Единую систему газоснабжения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00010602010020000110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3 303 960,0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688 743,0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750 649,3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22,7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109,0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Налог на имущество организаций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по имуществу, входящему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Единую систему газоснабжения</w:t>
            </w:r>
          </w:p>
          <w:p w:rsidR="007F2D76" w:rsidRPr="007F2D76" w:rsidRDefault="007F2D76" w:rsidP="007F2D76">
            <w:pPr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00010602020020000110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173 893,0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00010604000020000110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1 355 942,0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131 469,0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137 606,3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104,7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Налог на игорный бизнес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00010605000020000110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2 688,0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1 012,0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1 012,0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37,6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lastRenderedPageBreak/>
              <w:t xml:space="preserve">НАЛОГИ, СБОРЫ И РЕГУЛЯРНЫЕ ПЛАТЕЖИ </w:t>
            </w:r>
          </w:p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ЗА ПОЛЬЗОВАНИЕ ПРИРОДНЫМИ РЕСУРСАМИ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00010700000000000000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23 464,0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5 332,0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5 539,4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23,6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103,9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Налог на добычу </w:t>
            </w:r>
          </w:p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полезных ископаемых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00010701000010000110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21 725,0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5 306,0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5 515,3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25,4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103,9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Сборы за пользование </w:t>
            </w:r>
          </w:p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объектами животного мира и </w:t>
            </w:r>
          </w:p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за пользование объектами водных биологических ресурсов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00010704000010000110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1 739,0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26,0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24,1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92,7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00010800000000000000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155 423,0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36 653,0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39 360,7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25,3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107,4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00010900000000000000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67,3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00011100000000000000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34 259,0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6 043,0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6 461,6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18,9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106,9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</w:t>
            </w:r>
          </w:p>
          <w:p w:rsidR="007F2D76" w:rsidRPr="007F2D76" w:rsidRDefault="007F2D76" w:rsidP="007F2D76">
            <w:pPr>
              <w:jc w:val="center"/>
              <w:rPr>
                <w:b/>
                <w:bCs/>
                <w:sz w:val="1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00011101000000000120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Проценты, полученные </w:t>
            </w:r>
          </w:p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от предоставления бюджетных кредитов внутри страны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00011103000000000120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664,0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283,0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285,9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43,1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101,0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lastRenderedPageBreak/>
              <w:t xml:space="preserve">Доходы, получаемые в виде арендной либо иной платы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за передачу в возмездное пользование государственного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и муниципального имущества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(за исключением имущества бюджетных и автономных учреждений, а также имущества государственных и муниципальных унитарных предприятий,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в том числе казенных)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00011105000000000120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33 095,0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5 760,0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6 163,6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18,6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107,0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землю, а также средства от продажи права на заключение договоров аренды указанных земельных участков (за исключением земельных участков бюджетных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и автономных учреждений)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00011105020000000120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16 000,0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2 290,0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2 331,5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101,8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Доходы от сдачи в аренду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имущества, находящегося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00011105030000000120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16 800,0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3 400,0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3 803,7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22,6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111,9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Доходы от сдачи в аренду имущества, составляющего государственную (муниципальную) казну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(за исключением земельных участков)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00011105070000000120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295,0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28,4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40,6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lastRenderedPageBreak/>
              <w:t xml:space="preserve">Плата по соглашениям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об установлении сервитута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00011105300000000120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12,1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00011200000000000000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37 500,0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9 834,0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10 048,8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26,8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102,2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Плата за негативное воздействие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 на окружающую среду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00011201000010000120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19 295,0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6 825,0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7 104,6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36,8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104,1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Платежи при пользовании недрами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00011202000000000120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800,0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166,0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120,5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00011204000000000120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17 405,0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2 843,0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2 744,2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15,8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96,5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00011300000000000000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20 606,0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5 734,0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6 278,2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30,5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109,5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00011400000000000000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15 827,8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св.100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Доходы от реализации имущества, находящегося в государственной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и муниципальной собственности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(за исключением движимого </w:t>
            </w:r>
            <w:r w:rsidRPr="007F2D76">
              <w:rPr>
                <w:rFonts w:ascii="Times New Roman Полужирный" w:hAnsi="Times New Roman Полужирный"/>
                <w:b/>
                <w:bCs/>
                <w:spacing w:val="-6"/>
                <w:sz w:val="24"/>
                <w:szCs w:val="24"/>
              </w:rPr>
              <w:t>имущества бюджетных и автономных</w:t>
            </w:r>
            <w:r w:rsidRPr="007F2D76">
              <w:rPr>
                <w:b/>
                <w:bCs/>
                <w:sz w:val="24"/>
                <w:szCs w:val="24"/>
              </w:rPr>
              <w:t xml:space="preserve"> учреждений, а также имущества государственных и муниципальных унитарных предприятий,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в том числе казенных)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00011402000000000000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107,5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Доходы от продажи земельных участков, находящихся </w:t>
            </w:r>
          </w:p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в государственной и муниципальной собственности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00011406000000000430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15 720,3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св.100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00011500000000000000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8 150,0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1 717,0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1 799,6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22,1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104,8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00011600000000000000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543 405,0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81 011,0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83 512,3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15,4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103,1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lastRenderedPageBreak/>
              <w:t>ПРОЧИЕ НЕНАЛОГОВЫЕ ДОХОДЫ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00011700000000000000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10 001,0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2 400,0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3 281,4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32,8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136,7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00011701000000000180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-12 413,9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00011705000000000180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10 001,0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2 400,0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15 695,3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156,9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св.100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00020000000000000000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19 585 935,4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4 659 249,0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4 446 327,1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22,7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95,4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00020200000000000000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19 604 960,9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4 714 660,8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4 714 660,8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00020210000000000151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12 982 212,2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3 245 551,8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3 245 551,8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Дотации бюджетам субъектов Российской Федерации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 выравнивание бюджетной обеспеченности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00020215001020000151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6 677 239,2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1 669 309,8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1 669 309,8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Дотации бюджетам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субъектов Российской Федерации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00020215009020000151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5 384 309,0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1 346 076,0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1 346 076,0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Дотации бюджетам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субъектов Российской Федерации,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00020215010020000151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920 664,0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230 166,0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230 166,0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  <w:p w:rsidR="007F2D76" w:rsidRPr="007F2D76" w:rsidRDefault="007F2D76" w:rsidP="007F2D76">
            <w:pPr>
              <w:spacing w:line="252" w:lineRule="auto"/>
              <w:jc w:val="center"/>
              <w:rPr>
                <w:b/>
                <w:bCs/>
                <w:sz w:val="1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00020220000000000151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3 334 003,8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752 094,8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752 094,8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22,6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реализацию федеральных целевых программ</w:t>
            </w:r>
          </w:p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00020220051020000151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92 473,5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</w:t>
            </w:r>
          </w:p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00020220077020000151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120 945,9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субъектов Российской Федерации из местных бюджетов для формирования региональных фондов финансовой поддержки поселений (внутригородских районов) и региональных фондов финансовой поддержки муниципальных районов (городских округов, городских округов с внутригородским делением)</w:t>
            </w:r>
          </w:p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00020220086020000151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5 017,0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1 254,3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1 254,3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государственной программы Российской Федерации "Доступная среда" на 2011 - 2020 годы</w:t>
            </w:r>
          </w:p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00020225027020000151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14 678,1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00020225066020000151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1 294,1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Субсидии бюджетам субъектов Российской Федерации </w:t>
            </w:r>
          </w:p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предоставление жилых помещений детям-сиротам и детям, оставшимся без попечения родителей, лицам </w:t>
            </w:r>
          </w:p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из их числа по договорам найма специализированных жилых помещений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00020225082020000151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21 523,3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субъектов Российской Федерации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00020225084020000151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251 809,2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70 417,8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70 417,8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28,0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реализацию мероприятий, предусмотренных региональной программой переселения, включенной </w:t>
            </w:r>
          </w:p>
          <w:p w:rsid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в Государственную программу </w:t>
            </w:r>
          </w:p>
          <w:p w:rsid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по оказанию содействия добровольному переселению </w:t>
            </w:r>
          </w:p>
          <w:p w:rsid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в Российскую Федерацию соотечественников, </w:t>
            </w:r>
          </w:p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проживающих за рубежом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00020225086020000151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4 680,5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4 293,4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4 293,4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91,7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создание </w:t>
            </w:r>
          </w:p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00020225097020000151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19 518,0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47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софинансирование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00020225209020000151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86 842,1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отдельных мероприятий государственной программы Российской Федерации "Развитие здравоохранения"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00020225382020000151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71 865,0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81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Субсидии бюджетам субъектов Российской Федерации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00020225402020000151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30 255,5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2 241,0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2 241,0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81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Субсидии бюджетам </w:t>
            </w:r>
          </w:p>
          <w:p w:rsidR="00381D81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субъектов Российской Федерации </w:t>
            </w:r>
          </w:p>
          <w:p w:rsidR="00381D81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компенсацию отдельным категориям граждан оплаты взноса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 капитальный ремонт общего имущества в многоквартирном доме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00020225462020000151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9 082,2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3 117,6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3 117,6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34,3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Субсидии бюджетам субъектов Российской Федерации </w:t>
            </w:r>
          </w:p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обеспечение развития и укрепления материально-технической базы домов культуры в населенных пунктах </w:t>
            </w:r>
          </w:p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 числом жителей до 50 тысяч человек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00020225467020000151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23 725,7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81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по обеспечению </w:t>
            </w:r>
          </w:p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жильем молодых семей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00020225497020000151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24 347,9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00020225517020000151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3 447,3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00020225519020000151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2 437,5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00020225520020000151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319 935,6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174 800,0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174 800,0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54,6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81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Субсидии бюджетам субъектов Российской Федерации </w:t>
            </w:r>
          </w:p>
          <w:p w:rsidR="00381D81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 государственную поддержку малого и среднего предпринима</w:t>
            </w:r>
            <w:r w:rsidR="00381D81">
              <w:rPr>
                <w:bCs/>
                <w:sz w:val="24"/>
                <w:szCs w:val="24"/>
              </w:rPr>
              <w:t>-</w:t>
            </w:r>
            <w:r w:rsidRPr="007F2D76">
              <w:rPr>
                <w:bCs/>
                <w:sz w:val="24"/>
                <w:szCs w:val="24"/>
              </w:rPr>
              <w:t xml:space="preserve">тельства, включая крестьянские (фермерские) хозяйства, а также </w:t>
            </w:r>
          </w:p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 реализацию мероприятий по поддержке молодежного предпринимательства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00020225527020000151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364 717,7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3 299,2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3 299,2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Субсидии бюджетам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субъектов Российской Федерации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разработку и распространение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в системах среднего профессионального, высшего образования новых образовательных технологий и форм организации образовательного процесса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субъектах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00020225533020000151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4 907,8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нормативно-методической базы и поддержки инициативных проектов в субъектах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00020225534020000151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3 370,6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субъектов Российской Федерации на оказание несвязанной поддержки сельско-хозяйственным товаропроизводителям в области растениеводства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00020225541020000151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195 871,5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195 871,5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195 871,5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субъектов Российской Федерации на повышение продуктивности в молочном скотоводстве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00020225542020000151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122 694,0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18 772,6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18 772,6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15,3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81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Субсидии бюджетам </w:t>
            </w:r>
          </w:p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субъектов Российской Федерации на содействие достижению целевых показателей реализации региональных программ развития агропромыш</w:t>
            </w:r>
            <w:r w:rsidR="00381D81">
              <w:rPr>
                <w:bCs/>
                <w:sz w:val="24"/>
                <w:szCs w:val="24"/>
              </w:rPr>
              <w:t>-</w:t>
            </w:r>
            <w:r w:rsidRPr="007F2D76">
              <w:rPr>
                <w:bCs/>
                <w:sz w:val="24"/>
                <w:szCs w:val="24"/>
              </w:rPr>
              <w:t>ленного комплекса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00020225543020000151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582 628,4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60 778,3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60 778,3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81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Субсидии бюджетам субъектов Российской Федерации на возмещение части процентной ставки </w:t>
            </w:r>
          </w:p>
          <w:p w:rsidR="007F2D76" w:rsidRPr="007F2D76" w:rsidRDefault="007F2D76" w:rsidP="00381D81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pacing w:val="-4"/>
                <w:sz w:val="24"/>
                <w:szCs w:val="24"/>
              </w:rPr>
              <w:t>по инвестиционным кредитам (займам)</w:t>
            </w:r>
            <w:r w:rsidRPr="007F2D76">
              <w:rPr>
                <w:bCs/>
                <w:sz w:val="24"/>
                <w:szCs w:val="24"/>
              </w:rPr>
              <w:t xml:space="preserve"> в агропромышленном комплексе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00020225544020000151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671 544,7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217 249,1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217 249,1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32,4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</w:t>
            </w:r>
            <w:r w:rsidR="00381D81">
              <w:rPr>
                <w:bCs/>
                <w:sz w:val="24"/>
                <w:szCs w:val="24"/>
              </w:rPr>
              <w:t xml:space="preserve">ъектов Российской Федерации на </w:t>
            </w:r>
            <w:r w:rsidRPr="007F2D76">
              <w:rPr>
                <w:bCs/>
                <w:sz w:val="24"/>
                <w:szCs w:val="24"/>
              </w:rPr>
              <w:t>поддержку государственных программ субъекто</w:t>
            </w:r>
            <w:r w:rsidR="00381D81">
              <w:rPr>
                <w:bCs/>
                <w:sz w:val="24"/>
                <w:szCs w:val="24"/>
              </w:rPr>
              <w:t>в Российской Федерации</w:t>
            </w:r>
            <w:r w:rsidRPr="007F2D76">
              <w:rPr>
                <w:bCs/>
                <w:sz w:val="24"/>
                <w:szCs w:val="24"/>
              </w:rPr>
              <w:t xml:space="preserve"> и муниципальных программ формирования современной городской среды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00020225555020000151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274 015,0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81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Субсидии бюджетам </w:t>
            </w:r>
          </w:p>
          <w:p w:rsidR="00381D81" w:rsidRDefault="00381D81" w:rsidP="007F2D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субъектов Российской Федерации </w:t>
            </w:r>
          </w:p>
          <w:p w:rsidR="00381D81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</w:t>
            </w:r>
          </w:p>
          <w:p w:rsidR="00381D81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 численностью населения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до 300 тысяч человек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00020225558020000151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5 254,9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Субсидии бюджетам субъектов Российской Федерации  на поддержку обустройства мест массового отдыха населения (городских парков)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00020225560020000151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5 120,8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00020230000000000151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2 461 990,7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698 191,1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698 191,1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28,4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81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</w:t>
            </w:r>
          </w:p>
          <w:p w:rsidR="00381D81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осуществление первичного воинского учета на территориях,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00020235118020000151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27 905,6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6 976,4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6 976,4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81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Субвенции бюджетам субъектов Российской Федерации </w:t>
            </w:r>
          </w:p>
          <w:p w:rsidR="00381D81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осуществление полномочий </w:t>
            </w:r>
          </w:p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00020235120020000151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560,5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560,5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560,5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81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</w:t>
            </w:r>
          </w:p>
          <w:p w:rsidR="005A27F9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осуществление отдельных полномочий в области </w:t>
            </w:r>
          </w:p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водных отношений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00020235128020000151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21 636,9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F9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</w:t>
            </w:r>
          </w:p>
          <w:p w:rsidR="005A27F9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осуществление отдельных полномочий в области </w:t>
            </w:r>
          </w:p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лесных отношений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00020235129020000151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198 743,4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30 742,8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30 742,8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15,5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F9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Субвенции бюджетам </w:t>
            </w:r>
            <w:r w:rsidR="005A27F9">
              <w:rPr>
                <w:bCs/>
                <w:sz w:val="24"/>
                <w:szCs w:val="24"/>
              </w:rPr>
              <w:t xml:space="preserve">субъектов Российской Федерации </w:t>
            </w:r>
          </w:p>
          <w:p w:rsidR="005A27F9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осуществление полномочий </w:t>
            </w:r>
          </w:p>
          <w:p w:rsidR="005A27F9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по обеспечению жильем отдельных категорий граждан, установленных Федеральным законом</w:t>
            </w:r>
            <w:r w:rsidR="005A27F9">
              <w:rPr>
                <w:bCs/>
                <w:sz w:val="24"/>
                <w:szCs w:val="24"/>
              </w:rPr>
              <w:t xml:space="preserve"> от 12 января 1995 г</w:t>
            </w:r>
            <w:r w:rsidR="00B03E1C">
              <w:rPr>
                <w:bCs/>
                <w:sz w:val="24"/>
                <w:szCs w:val="24"/>
              </w:rPr>
              <w:t>.</w:t>
            </w:r>
            <w:r w:rsidR="005A27F9">
              <w:rPr>
                <w:bCs/>
                <w:sz w:val="24"/>
                <w:szCs w:val="24"/>
              </w:rPr>
              <w:t xml:space="preserve"> № 5-ФЗ </w:t>
            </w:r>
            <w:r w:rsidRPr="007F2D76">
              <w:rPr>
                <w:bCs/>
                <w:sz w:val="24"/>
                <w:szCs w:val="24"/>
              </w:rPr>
              <w:t xml:space="preserve">"О ветеранах", </w:t>
            </w:r>
          </w:p>
          <w:p w:rsidR="00B03E1C" w:rsidRDefault="007F2D76" w:rsidP="00B03E1C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в соответствии с Указом Президента </w:t>
            </w:r>
            <w:r w:rsidRPr="00B03E1C">
              <w:rPr>
                <w:bCs/>
                <w:spacing w:val="-4"/>
                <w:sz w:val="24"/>
                <w:szCs w:val="24"/>
              </w:rPr>
              <w:t>Российской Федерации от 7 мая 2008 г</w:t>
            </w:r>
            <w:r w:rsidR="00B03E1C" w:rsidRPr="00B03E1C">
              <w:rPr>
                <w:bCs/>
                <w:spacing w:val="-4"/>
                <w:sz w:val="24"/>
                <w:szCs w:val="24"/>
              </w:rPr>
              <w:t>.</w:t>
            </w:r>
            <w:r w:rsidRPr="007F2D76">
              <w:rPr>
                <w:bCs/>
                <w:sz w:val="24"/>
                <w:szCs w:val="24"/>
              </w:rPr>
              <w:t xml:space="preserve"> </w:t>
            </w:r>
          </w:p>
          <w:p w:rsidR="007F2D76" w:rsidRPr="007F2D76" w:rsidRDefault="007F2D76" w:rsidP="00B03E1C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№ 714 "Об обеспечении жильем ветеранов Великой Отечественной войны 1941 - 1945 годов"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00020235134020000151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61 278,3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F9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</w:t>
            </w:r>
          </w:p>
          <w:p w:rsidR="005A27F9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осуществление полномочий </w:t>
            </w:r>
          </w:p>
          <w:p w:rsidR="007F2D76" w:rsidRPr="007F2D76" w:rsidRDefault="007F2D76" w:rsidP="00B03E1C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по обеспечению жильем отдельных категорий граждан, установленных </w:t>
            </w:r>
            <w:r w:rsidR="00B03E1C">
              <w:rPr>
                <w:bCs/>
                <w:sz w:val="24"/>
                <w:szCs w:val="24"/>
              </w:rPr>
              <w:t>Ф</w:t>
            </w:r>
            <w:r w:rsidRPr="007F2D76">
              <w:rPr>
                <w:bCs/>
                <w:sz w:val="24"/>
                <w:szCs w:val="24"/>
              </w:rPr>
              <w:t>едеральным законом от 12 января 1995 г</w:t>
            </w:r>
            <w:r w:rsidR="00B03E1C">
              <w:rPr>
                <w:bCs/>
                <w:sz w:val="24"/>
                <w:szCs w:val="24"/>
              </w:rPr>
              <w:t>.</w:t>
            </w:r>
            <w:r w:rsidRPr="007F2D76">
              <w:rPr>
                <w:bCs/>
                <w:sz w:val="24"/>
                <w:szCs w:val="24"/>
              </w:rPr>
              <w:t xml:space="preserve"> № 5-ФЗ "О ветеранах"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00020235135020000151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7 206,6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F9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Субвенции </w:t>
            </w:r>
            <w:r w:rsidR="005A27F9">
              <w:rPr>
                <w:bCs/>
                <w:sz w:val="24"/>
                <w:szCs w:val="24"/>
              </w:rPr>
              <w:t>бюджетам</w:t>
            </w:r>
            <w:r w:rsidRPr="007F2D76">
              <w:rPr>
                <w:bCs/>
                <w:sz w:val="24"/>
                <w:szCs w:val="24"/>
              </w:rPr>
              <w:t xml:space="preserve"> субъектов Российской Федерации </w:t>
            </w:r>
          </w:p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00020235137020000151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76 497,8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20 895,5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20 895,5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F9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</w:t>
            </w:r>
          </w:p>
          <w:p w:rsidR="005A27F9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осуществление полномочий </w:t>
            </w:r>
          </w:p>
          <w:p w:rsidR="005A27F9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по обеспечению жильем отдельных категорий граждан, установленных Федеральным законом от 24 ноября 1995 г</w:t>
            </w:r>
            <w:r w:rsidR="00E613B2">
              <w:rPr>
                <w:bCs/>
                <w:sz w:val="24"/>
                <w:szCs w:val="24"/>
              </w:rPr>
              <w:t>.</w:t>
            </w:r>
            <w:r w:rsidRPr="007F2D76">
              <w:rPr>
                <w:bCs/>
                <w:sz w:val="24"/>
                <w:szCs w:val="24"/>
              </w:rPr>
              <w:t xml:space="preserve"> № 181-ФЗ "О социальной защите инвалидов </w:t>
            </w:r>
          </w:p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Российской Федерации"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00020235176020000151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5 084,6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F9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</w:t>
            </w:r>
          </w:p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00020235220020000151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49 116,3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47 917,0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47 917,0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97,6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F9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</w:t>
            </w:r>
          </w:p>
          <w:p w:rsidR="005A27F9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при возникновении </w:t>
            </w:r>
          </w:p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поствакцинальных осложнений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00020235240020000151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  <w:p w:rsidR="005A27F9" w:rsidRPr="007F2D76" w:rsidRDefault="005A27F9" w:rsidP="005A27F9">
            <w:pPr>
              <w:spacing w:line="257" w:lineRule="auto"/>
              <w:jc w:val="center"/>
              <w:rPr>
                <w:bCs/>
                <w:sz w:val="10"/>
                <w:szCs w:val="1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00020235250020000151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800 256,5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405 631,1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405 631,1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50,7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  <w:p w:rsidR="005A27F9" w:rsidRPr="007F2D76" w:rsidRDefault="005A27F9" w:rsidP="005A27F9">
            <w:pPr>
              <w:spacing w:line="257" w:lineRule="auto"/>
              <w:jc w:val="center"/>
              <w:rPr>
                <w:bCs/>
                <w:sz w:val="10"/>
                <w:szCs w:val="1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00020235260020000151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6 178,0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1 168,0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1 168,0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18,9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 пособия на ребенка военнослужащего, проходящего  военную службу по призыву</w:t>
            </w:r>
          </w:p>
          <w:p w:rsidR="005A27F9" w:rsidRPr="007F2D76" w:rsidRDefault="005A27F9" w:rsidP="005A27F9">
            <w:pPr>
              <w:spacing w:line="257" w:lineRule="auto"/>
              <w:jc w:val="center"/>
              <w:rPr>
                <w:bCs/>
                <w:sz w:val="10"/>
                <w:szCs w:val="1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00020235270020000151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9 514,5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1 757,0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1 757,0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18,5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  <w:p w:rsidR="005A27F9" w:rsidRPr="007F2D76" w:rsidRDefault="005A27F9" w:rsidP="005A27F9">
            <w:pPr>
              <w:spacing w:line="257" w:lineRule="auto"/>
              <w:jc w:val="center"/>
              <w:rPr>
                <w:bCs/>
                <w:sz w:val="10"/>
                <w:szCs w:val="1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00020235280020000151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305,4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29,6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29,6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  <w:p w:rsidR="005A27F9" w:rsidRPr="007F2D76" w:rsidRDefault="005A27F9" w:rsidP="005A27F9">
            <w:pPr>
              <w:spacing w:line="257" w:lineRule="auto"/>
              <w:jc w:val="center"/>
              <w:rPr>
                <w:bCs/>
                <w:sz w:val="10"/>
                <w:szCs w:val="1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00020235290020000151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232 689,5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47 944,9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47 944,9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20,6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5A27F9">
            <w:pPr>
              <w:spacing w:line="257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F9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Субвенции бюджетам субъектов Российской Федерации на выплату государственных пособий лицам, </w:t>
            </w:r>
          </w:p>
          <w:p w:rsidR="005A27F9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не подлежащим обязательному социальному страхованию на случай временной нетрудоспособности и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00020235380020000151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539 858,2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113 403,1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113 403,1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F9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</w:t>
            </w:r>
          </w:p>
          <w:p w:rsidR="005A27F9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для медицинского применения </w:t>
            </w:r>
          </w:p>
          <w:p w:rsidR="005A27F9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для детей-инвалидов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00020235460020000151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155 731,3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00020235573020000151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151 101,4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3 992,4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3 992,4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  <w:p w:rsidR="001A600B" w:rsidRPr="007F2D76" w:rsidRDefault="001A600B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00020235900020000151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118 300,6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17 172,8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17 172,8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00020240000000000151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826 370,1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18 439,0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18 439,0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1A600B">
              <w:rPr>
                <w:bCs/>
                <w:sz w:val="24"/>
                <w:szCs w:val="24"/>
              </w:rPr>
              <w:t xml:space="preserve">субъектов Российской Федерации </w:t>
            </w:r>
          </w:p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pacing w:val="-4"/>
                <w:sz w:val="24"/>
                <w:szCs w:val="24"/>
              </w:rPr>
              <w:t>на обеспечение деятельности депутатов</w:t>
            </w:r>
            <w:r w:rsidRPr="007F2D76">
              <w:rPr>
                <w:bCs/>
                <w:sz w:val="24"/>
                <w:szCs w:val="24"/>
              </w:rPr>
              <w:t xml:space="preserve"> Государственной Думы и их помощников в избирательных округах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00020245141020000151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8 846,8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1 597,8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1 597,8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18,1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1A600B">
              <w:rPr>
                <w:bCs/>
                <w:sz w:val="24"/>
                <w:szCs w:val="24"/>
              </w:rPr>
              <w:t xml:space="preserve">субъектов Российской Федерации </w:t>
            </w:r>
          </w:p>
          <w:p w:rsidR="001A600B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обеспечение членов Совета Федерации и их помощников </w:t>
            </w:r>
          </w:p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субъектах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00020245142020000151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4 124,8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1 026,4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1 026,4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24,9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00020245161020000151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66 458,5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3 767,1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3 767,1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 населения закрытых административно-территориальных образований, обслуживаемых федеральными государственными бюджетными учреждениями здравоохранения, находящимися </w:t>
            </w:r>
          </w:p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ведении Федерального медико-биологического агентства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00020245197020000151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5 166,3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274,0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274,0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00020245390020000151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730 000,0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Федерации, за счет средств резервного фонда Президента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00020249000020000151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11 773,7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11 773,7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11 773,7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00020290000000000151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384,1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384,1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384,1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Прочие безвозмездные поступления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от бюджетов государственных внебюджетных фондов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00020290070000000151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384,1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384,1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384,1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Прочие безвозмездные поступления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00020290071020000151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384,1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384,1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384,1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ОТ ГОСУДАРСТВЕННЫХ (МУНИЦИПАЛЬНЫХ) ОРГАНИЗАЦИЙ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00020300000000000000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7 970,0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2 550,0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2 550,0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Прочие безвозмездные поступления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00020302099020000180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7 970,0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2 550,0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2 550,0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32,0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  <w:p w:rsidR="001A600B" w:rsidRPr="007F2D76" w:rsidRDefault="001A600B" w:rsidP="007F2D76">
            <w:pPr>
              <w:jc w:val="center"/>
              <w:rPr>
                <w:b/>
                <w:bCs/>
                <w:sz w:val="16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00020400000000000000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30 966,3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13 271,2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42,9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Поступления от некоммерческой организации "Фонд развития моногородов" в бюджеты субъектов Российской Федерации </w:t>
            </w:r>
          </w:p>
          <w:p w:rsidR="001A600B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на строительство и (или) реконструкцию объектов инфраструктуры, находящихся </w:t>
            </w:r>
          </w:p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00020402040020000180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30 966,3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13 271,2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42,9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1A600B">
            <w:pPr>
              <w:spacing w:line="23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ДОХОДЫ БЮДЖЕТОВ БЮДЖЕТНОЙ СИСТЕМЫ РОССИЙСКОЙ ФЕДЕРАЦИИ </w:t>
            </w:r>
          </w:p>
          <w:p w:rsidR="007F2D76" w:rsidRPr="007F2D76" w:rsidRDefault="007F2D76" w:rsidP="001A600B">
            <w:pPr>
              <w:spacing w:line="23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00021800000000000000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11 699,3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11 699,3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30 732,7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св.100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св.100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Доходы бюджетов субъектов Российской Федерации от возврата бюджетными учреждениями </w:t>
            </w:r>
          </w:p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остатков субсидий прошлых лет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00021802010020000180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5 374,8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5 374,8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10 896,8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св.100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св.100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00021802020020000180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26,2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св.100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1A600B">
            <w:pPr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св.100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00021802030020000180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8 137,1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00021825555020000151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Доходы бюджетов субъектов Российской Федерации от возврата остатков субвенций  на осуществление первичного воинского учета на территориях, где отсутствуют военные комиссариаты из бюджетов муниципальных образований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00021835118020000151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Доходы бюджетов субъектов Российской Федерации от возврата остатков субвенций на компенсацию отдельным категориям граждан оплаты взноса на капитальный ремонт общего имущества в многоквартирном доме из бюджетов муниципальных образований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00021835462020000151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</w:t>
            </w:r>
          </w:p>
          <w:p w:rsidR="001A600B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в соответствии с Законом Российской Федерации от 19 апреля 1991 г</w:t>
            </w:r>
            <w:r w:rsidR="00B03E1C">
              <w:rPr>
                <w:bCs/>
                <w:sz w:val="24"/>
                <w:szCs w:val="24"/>
              </w:rPr>
              <w:t>.</w:t>
            </w:r>
            <w:r w:rsidRPr="007F2D76">
              <w:rPr>
                <w:bCs/>
                <w:sz w:val="24"/>
                <w:szCs w:val="24"/>
              </w:rPr>
              <w:t xml:space="preserve"> </w:t>
            </w:r>
          </w:p>
          <w:p w:rsidR="001A600B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№ 1032-1 "О занятости населения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Российской Федерации" из бюджета Пенсионного фонда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00021852900020000151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31,7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00021860010020000151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6 323,6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6 323,6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11 611,6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183,6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183,6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</w:t>
            </w:r>
            <w:r w:rsidR="001A600B">
              <w:rPr>
                <w:bCs/>
                <w:sz w:val="24"/>
                <w:szCs w:val="24"/>
              </w:rPr>
              <w:t>-</w:t>
            </w:r>
            <w:r w:rsidRPr="007F2D76">
              <w:rPr>
                <w:bCs/>
                <w:sz w:val="24"/>
                <w:szCs w:val="24"/>
              </w:rPr>
              <w:t>ственных внебюджетных фондов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00021871030020000151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00021900000000000000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-69 661,1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-69 661,1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-314 887,6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св.100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св.100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00085000000000000000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53 493 621,4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12 100 686,0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12 023 588,4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22,5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99,4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2 488 093,2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362 576,4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362 101,1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14,6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99,9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0102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6 596,5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2 761,5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2 761,5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41,9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90 140,7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19 856,6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19 569,5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98,6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172 858,0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39 262,9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39 095,6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22,6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99,6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0105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149 186,8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34 195,3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34 195,3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22,9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pacing w:val="-6"/>
                <w:sz w:val="24"/>
                <w:szCs w:val="24"/>
              </w:rPr>
              <w:t>Обеспечение деятельности финансовых,</w:t>
            </w:r>
            <w:r w:rsidRPr="007F2D76">
              <w:rPr>
                <w:bCs/>
                <w:sz w:val="24"/>
                <w:szCs w:val="24"/>
              </w:rPr>
              <w:t xml:space="preserve"> налоговых и таможенных органов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и органов финансового (финансово-бюджетного) надзора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0106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111 356,3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25 962,8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25 962,8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Обеспечение проведения выборов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и референдумов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0107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31 756,7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4 264,8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4 263,5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13,4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0111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30 000,0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1 896 198,2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236 272,5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236 252,9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12,5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56 129,1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11 817,1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11 621,5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20,7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98,3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Мобилизационная и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вневойсковая подготовка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0203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27 905,6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6 976,4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6 976,4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Мобилизационная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подготовка экономики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0204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28 223,5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4 840,7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4 645,1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16,5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96,0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391 147,9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99 088,9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98 919,7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25,3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99,8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00B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Защита населения и территории </w:t>
            </w:r>
          </w:p>
          <w:p w:rsid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pacing w:val="-4"/>
                <w:sz w:val="24"/>
                <w:szCs w:val="24"/>
              </w:rPr>
              <w:t>от чрезвычайных ситуаций природного</w:t>
            </w:r>
            <w:r w:rsidRPr="007F2D76">
              <w:rPr>
                <w:bCs/>
                <w:sz w:val="24"/>
                <w:szCs w:val="24"/>
              </w:rPr>
              <w:t xml:space="preserve"> и техногенного характера, гражданская оборона</w:t>
            </w:r>
          </w:p>
          <w:p w:rsidR="001A600B" w:rsidRPr="007F2D76" w:rsidRDefault="001A600B" w:rsidP="007F2D76">
            <w:pPr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0309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133 150,5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20 969,1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20 902,0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15,7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99,7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0310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Миграционная политика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0311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5 087,5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4 768,8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4 666,7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91,7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97,9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0314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252 859,9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73 351,0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73 351,0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10 191 842,0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2 205 161,0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2 204 107,4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21,6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0401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207 995,7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48 236,6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48 203,8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99,9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0405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2 646 703,1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764 936,8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764 936,8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28,9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0406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54 307,2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5 612,5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5 612,5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0407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226 711,7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38 596,2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38 596,2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Транспорт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206 644,2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23 883,4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23 883,4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B5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Дорожное хозяйство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(дорожные фонды)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0409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5 921 043,1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1 242 581,3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1 241 681,3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99,9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928 437,0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81 314,2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81 193,4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99,9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777 242,5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55 090,4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55 090,4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7,1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0501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3 908,7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3 908,7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3 908,7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0502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317 852,8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14 379,4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14 379,4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0503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332 295,7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5 143,3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5 143,3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B5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Другие вопросы в области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0505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123 185,3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31 659,0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31 659,0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62 350,9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9 253,4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9 253,4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0603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27 073,5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9 253,4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9 253,4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34,2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0605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35 277,4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11 782 758,0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2 547 045,8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2 546 981,4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21,6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0701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3 333 240,4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707 149,0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707 149,0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0702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5 910 426,9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1 394 448,5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1 394 448,5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0703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273 563,4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12 105,0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12 105,0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0704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1 320 216,7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348 765,5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348 705,6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26,4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0705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85 005,2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14 492,8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14 492,8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B5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Молодежная политика и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оздоровление детей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0707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434 356,2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39 544,0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39 544,0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B5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Другие вопросы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области образования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0709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425 949,2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30 541,0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30 536,5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1 542 474,4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229 927,5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229 783,4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14,9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99,9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0801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1 472 326,0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212 883,4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212 772,4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99,9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0804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70 148,4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17 044,1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17 011,0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24,3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99,8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4 887 939,6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1 033 301,4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1 013 120,3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20,7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98,0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0901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1 739 170,1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348 679,8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330 586,1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94,8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Амбулаторная помощь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0902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1 164 965,1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312 153,6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310 112,9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26,6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99,3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B5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Медицинская помощь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дневных стационарах всех типов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0903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37 017,9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8 601,9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8 601,9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0904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35 111,9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18 258,1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18 258,1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52,0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0905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37 943,9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9 046,3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9 046,3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0906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141 687,4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35 861,7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35 861,7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0907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8 325,0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1 988,7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1 988,7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0909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1 723 718,3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298 711,3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298 664,6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17,3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15 179 001,2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4 020 498,9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4 015 743,7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99,9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59 694,9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15 654,6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15 654,6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26,2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1 469 014,6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368 368,8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368 368,8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10 241 252,3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2 822 206,9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2 820 986,6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3 130 417,0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747 671,8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744 136,9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99,5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B5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Другие вопросы в области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социальной политики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1006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278 622,4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66 596,8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66 596,8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23,9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774 476,0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198 406,6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198 406,6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25,6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314 167,5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86 109,3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86 109,3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1102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8 817,4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2 667,0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2 667,0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30,2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1103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415 404,2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102 759,0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102 759,0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24,7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36 086,9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6 871,3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6 871,3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113 175,4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28 149,8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28 149,8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24,9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1202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97 748,0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25 199,8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25 199,8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25,8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Другие вопросы в области </w:t>
            </w:r>
          </w:p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средств массовой информации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1204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15 427,4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2 950,0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2 950,0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19,1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1 067 657,7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216 560,5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216 538,7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20,3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1301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1 067 657,7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216 560,5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216 538,7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20,3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4 864 480,7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1 534 542,0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1 534 542,0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Дотации на выравнивание </w:t>
            </w:r>
          </w:p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бюджетной обеспеченности субъектов Российской Федерации и муниципальных образований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1401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2 969 531,8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1 206 551,9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1 206 551,9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40,6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Иные дотации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1402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1 511 147,1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283 854,4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283 854,4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18,8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Прочие межбюджетные </w:t>
            </w:r>
          </w:p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трансферты общего характера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1403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383 801,8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44 135,7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44 135,7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100,0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Расходы бюджета - ИТОГО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9600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54 178 768,6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12 551 419,7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12 524 359,4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23,1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99,8</w:t>
            </w: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Результат исполнения бюджета (дефицит "--", профицит "+")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-685 147,2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-450 733,7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-500 771,0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00090000000000000000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685 147,2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450 733,7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500 771,0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5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lastRenderedPageBreak/>
              <w:t>ИСТОЧНИКИ ВНУТРЕННЕГО ФИНАНСИРОВАНИЯ ДЕФИЦИТОВ БЮДЖЕТОВ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00001000000000000000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581 041,9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2 527 023,7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1 670 023,7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Кредиты кредитных организаций </w:t>
            </w:r>
          </w:p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00001020000000000000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878 256,0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Получение кредитов </w:t>
            </w:r>
          </w:p>
          <w:p w:rsidR="003E6B97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от кредитных организаций </w:t>
            </w:r>
          </w:p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00001020000000000700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11 173 033,0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00001020000020000710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11 173 033,0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Погашение кредитов, предоставленных кредитными организациями в валюте </w:t>
            </w:r>
          </w:p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00001020000000000800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-10 294 777,0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Погашение бюджетами субъектов Российской Федерации кредитов </w:t>
            </w:r>
          </w:p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от кредитных организаций 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00001020000020000810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-10 294 777,0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00001030000000000000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-408 411,7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2 500 000,0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2 500 000,0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Получение бюджетных кредитов </w:t>
            </w:r>
          </w:p>
          <w:p w:rsidR="003E6B97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от других бюджетов бюджетной системы Российской Федерации </w:t>
            </w:r>
          </w:p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00001030100000000700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2 500 000,0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2 500 000,0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2 500 000,0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субъектов Российской Федерации </w:t>
            </w:r>
          </w:p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00001030100020000710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2 500 000,0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2 500 000,0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2 500 000,0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3E6B97">
            <w:pPr>
              <w:spacing w:line="245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Погашение бюджетных кредитов, полученных от других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бюджетов бюджетной системы Российской Федерации 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00001030100000000800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-2 908 411,7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Погашение бюджетами субъектов Российской Федерации кредитов </w:t>
            </w:r>
          </w:p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от других бюджетов бюджетной системы Российской Федерации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00001030100020000810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-2 908 411,7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 xml:space="preserve">Иные источники </w:t>
            </w:r>
          </w:p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внутреннего финансирования дефицитов бюджетов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00001060000000000000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111 197,6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27 023,7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-829 976,3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Бюджетные кредиты, предоставленные внутри страны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00001060500000000000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111 197,6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27 023,7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27 023,7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Возврат бюджетных кредитов, предоставленных внутри страны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00001060500000000600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111 197,6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27 023,7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27 023,7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Возврат бюджетных кредитов, предоставленных другим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бюджетам бюджетной системы Российской Федерации 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00001060502000000600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111 197,6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27 023,7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27 023,7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00001060502020000640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111 197,6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27 023,7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27 023,7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Операции по управлению остатками средств на единых счетах бюджетов</w:t>
            </w:r>
          </w:p>
          <w:p w:rsidR="003E6B97" w:rsidRPr="003E6B97" w:rsidRDefault="003E6B97" w:rsidP="007F2D76">
            <w:pPr>
              <w:jc w:val="center"/>
              <w:rPr>
                <w:bCs/>
                <w:sz w:val="18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00001061000000000000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-857 000,0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lastRenderedPageBreak/>
              <w:t xml:space="preserve">Увеличение финансовых активов </w:t>
            </w:r>
          </w:p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</w:t>
            </w:r>
          </w:p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с законодательством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00001061002000000500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-857 000,0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Увеличение финансовых активов </w:t>
            </w:r>
          </w:p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в собственности субъектов Российской Федерации за счет средств организаций, учредителями которых являются субъекты Российской Федерации и лицевые счета которым открыты в территориальных органах Федерального казначейства или </w:t>
            </w:r>
          </w:p>
          <w:p w:rsidR="003E6B97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 xml:space="preserve">в финансовых органах субъектов Российской Федерации в соответствии с законодательством </w:t>
            </w:r>
          </w:p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00001061002020000550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  <w:r w:rsidRPr="007F2D76">
              <w:rPr>
                <w:bCs/>
                <w:sz w:val="24"/>
                <w:szCs w:val="24"/>
              </w:rPr>
              <w:t>-857 000,0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2D76" w:rsidRPr="007F2D76" w:rsidTr="00CE7BB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00001000000000000000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104 105,3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-2 076 290,0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D76">
              <w:rPr>
                <w:b/>
                <w:bCs/>
                <w:sz w:val="24"/>
                <w:szCs w:val="24"/>
              </w:rPr>
              <w:t>-1 169 252,7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D76" w:rsidRPr="007F2D76" w:rsidRDefault="007F2D76" w:rsidP="007F2D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30EAE" w:rsidRDefault="00A30EAE">
      <w:pPr>
        <w:widowControl/>
        <w:rPr>
          <w:sz w:val="28"/>
        </w:rPr>
      </w:pPr>
    </w:p>
    <w:p w:rsidR="003E6B97" w:rsidRDefault="003E6B97" w:rsidP="003E6B97">
      <w:pPr>
        <w:widowControl/>
        <w:jc w:val="center"/>
        <w:rPr>
          <w:sz w:val="28"/>
        </w:rPr>
      </w:pPr>
      <w:r>
        <w:rPr>
          <w:sz w:val="28"/>
        </w:rPr>
        <w:t>______________</w:t>
      </w:r>
    </w:p>
    <w:sectPr w:rsidR="003E6B97" w:rsidSect="007F2D76">
      <w:footerReference w:type="default" r:id="rId14"/>
      <w:endnotePr>
        <w:numFmt w:val="decimal"/>
      </w:endnotePr>
      <w:pgSz w:w="16840" w:h="11907" w:orient="landscape" w:code="9"/>
      <w:pgMar w:top="1418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D7" w:rsidRDefault="00CC51D7">
      <w:r>
        <w:separator/>
      </w:r>
    </w:p>
  </w:endnote>
  <w:endnote w:type="continuationSeparator" w:id="0">
    <w:p w:rsidR="00CC51D7" w:rsidRDefault="00CC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B5" w:rsidRDefault="00CE7BB5" w:rsidP="00CE7B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E7BB5" w:rsidRDefault="00CE7B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B5" w:rsidRDefault="00CE7BB5" w:rsidP="00CE7BB5">
    <w:pPr>
      <w:pStyle w:val="a5"/>
      <w:framePr w:wrap="around" w:vAnchor="text" w:hAnchor="margin" w:xAlign="center" w:y="1"/>
      <w:rPr>
        <w:rStyle w:val="ac"/>
      </w:rPr>
    </w:pPr>
  </w:p>
  <w:p w:rsidR="00CE7BB5" w:rsidRDefault="00CE7B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D3E" w:rsidRDefault="00CE5D3E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E613B2">
      <w:rPr>
        <w:noProof/>
        <w:sz w:val="16"/>
      </w:rPr>
      <w:t>d:\пк2\пр3\распоряжения\25.04.18.03.docx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B5" w:rsidRDefault="00CE7BB5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E613B2">
      <w:rPr>
        <w:noProof/>
        <w:sz w:val="16"/>
      </w:rPr>
      <w:t>d:\пк2\пр3\распоряжения\25.04.18.03.docx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D7" w:rsidRDefault="00CC51D7">
      <w:r>
        <w:separator/>
      </w:r>
    </w:p>
  </w:footnote>
  <w:footnote w:type="continuationSeparator" w:id="0">
    <w:p w:rsidR="00CC51D7" w:rsidRDefault="00CC5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B5" w:rsidRDefault="00CE7BB5" w:rsidP="00CE7BB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E7BB5" w:rsidRDefault="00CE7B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B5" w:rsidRDefault="00CE7BB5" w:rsidP="00CE7BB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572F6">
      <w:rPr>
        <w:rStyle w:val="ac"/>
        <w:noProof/>
      </w:rPr>
      <w:t>31</w:t>
    </w:r>
    <w:r>
      <w:rPr>
        <w:rStyle w:val="ac"/>
      </w:rPr>
      <w:fldChar w:fldCharType="end"/>
    </w:r>
  </w:p>
  <w:p w:rsidR="00CE7BB5" w:rsidRDefault="00CE7B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6C5E"/>
    <w:multiLevelType w:val="singleLevel"/>
    <w:tmpl w:val="2D1AAC2C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1">
    <w:nsid w:val="5A595D78"/>
    <w:multiLevelType w:val="hybridMultilevel"/>
    <w:tmpl w:val="46E8ABA4"/>
    <w:lvl w:ilvl="0" w:tplc="7F60E50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76"/>
    <w:rsid w:val="001572F6"/>
    <w:rsid w:val="001A600B"/>
    <w:rsid w:val="0022252C"/>
    <w:rsid w:val="0024392F"/>
    <w:rsid w:val="00286669"/>
    <w:rsid w:val="002F70DB"/>
    <w:rsid w:val="00381D81"/>
    <w:rsid w:val="003E6B97"/>
    <w:rsid w:val="00452D06"/>
    <w:rsid w:val="00546F8E"/>
    <w:rsid w:val="005A27F9"/>
    <w:rsid w:val="00627542"/>
    <w:rsid w:val="00691DCD"/>
    <w:rsid w:val="007F2D76"/>
    <w:rsid w:val="00854596"/>
    <w:rsid w:val="008A58BD"/>
    <w:rsid w:val="009D419E"/>
    <w:rsid w:val="009E2586"/>
    <w:rsid w:val="009F6666"/>
    <w:rsid w:val="00A30EAE"/>
    <w:rsid w:val="00AA7AF9"/>
    <w:rsid w:val="00B03E1C"/>
    <w:rsid w:val="00B30EC6"/>
    <w:rsid w:val="00CC0AFB"/>
    <w:rsid w:val="00CC51D7"/>
    <w:rsid w:val="00CE5D3E"/>
    <w:rsid w:val="00CE7BB5"/>
    <w:rsid w:val="00D45015"/>
    <w:rsid w:val="00E613B2"/>
    <w:rsid w:val="00F565F7"/>
    <w:rsid w:val="00F713C3"/>
    <w:rsid w:val="00F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7F2D76"/>
  </w:style>
  <w:style w:type="character" w:customStyle="1" w:styleId="a6">
    <w:name w:val="Нижний колонтитул Знак"/>
    <w:link w:val="a5"/>
    <w:uiPriority w:val="99"/>
    <w:rsid w:val="007F2D76"/>
  </w:style>
  <w:style w:type="paragraph" w:styleId="a8">
    <w:name w:val="Body Text Indent"/>
    <w:basedOn w:val="a"/>
    <w:link w:val="a9"/>
    <w:rsid w:val="007F2D76"/>
    <w:pPr>
      <w:widowControl/>
      <w:spacing w:line="300" w:lineRule="exact"/>
      <w:ind w:firstLine="720"/>
      <w:jc w:val="both"/>
    </w:pPr>
    <w:rPr>
      <w:sz w:val="28"/>
      <w:lang w:val="en-US"/>
    </w:rPr>
  </w:style>
  <w:style w:type="character" w:customStyle="1" w:styleId="a9">
    <w:name w:val="Основной текст с отступом Знак"/>
    <w:basedOn w:val="a0"/>
    <w:link w:val="a8"/>
    <w:rsid w:val="007F2D76"/>
    <w:rPr>
      <w:sz w:val="28"/>
      <w:lang w:val="en-US"/>
    </w:rPr>
  </w:style>
  <w:style w:type="paragraph" w:styleId="aa">
    <w:name w:val="Normal (Web)"/>
    <w:basedOn w:val="a"/>
    <w:rsid w:val="007F2D76"/>
    <w:pPr>
      <w:widowControl/>
      <w:spacing w:before="100" w:beforeAutospacing="1" w:after="100" w:afterAutospacing="1"/>
    </w:pPr>
    <w:rPr>
      <w:rFonts w:ascii="Verdana" w:hAnsi="Verdana"/>
    </w:rPr>
  </w:style>
  <w:style w:type="paragraph" w:customStyle="1" w:styleId="ab">
    <w:name w:val="Знак Знак Знак Знак Знак Знак Знак"/>
    <w:basedOn w:val="a"/>
    <w:rsid w:val="007F2D76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styleId="ac">
    <w:name w:val="page number"/>
    <w:basedOn w:val="a0"/>
    <w:rsid w:val="007F2D76"/>
  </w:style>
  <w:style w:type="paragraph" w:customStyle="1" w:styleId="ad">
    <w:name w:val="Знак Знак Знак"/>
    <w:basedOn w:val="a"/>
    <w:rsid w:val="007F2D76"/>
    <w:pPr>
      <w:widowControl/>
      <w:spacing w:after="160" w:line="240" w:lineRule="exact"/>
      <w:jc w:val="both"/>
    </w:pPr>
    <w:rPr>
      <w:sz w:val="24"/>
      <w:lang w:val="en-US" w:eastAsia="en-US"/>
    </w:rPr>
  </w:style>
  <w:style w:type="table" w:styleId="ae">
    <w:name w:val="Table Grid"/>
    <w:basedOn w:val="a1"/>
    <w:rsid w:val="007F2D7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next w:val="a"/>
    <w:semiHidden/>
    <w:rsid w:val="007F2D76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"/>
    <w:basedOn w:val="a"/>
    <w:rsid w:val="007F2D76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PlusNormal">
    <w:name w:val="ConsPlusNormal"/>
    <w:rsid w:val="007F2D76"/>
    <w:pPr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7F2D76"/>
    <w:rPr>
      <w:color w:val="0000FF"/>
      <w:u w:val="single"/>
    </w:rPr>
  </w:style>
  <w:style w:type="character" w:styleId="af1">
    <w:name w:val="FollowedHyperlink"/>
    <w:uiPriority w:val="99"/>
    <w:unhideWhenUsed/>
    <w:rsid w:val="007F2D76"/>
    <w:rPr>
      <w:color w:val="800080"/>
      <w:u w:val="single"/>
    </w:rPr>
  </w:style>
  <w:style w:type="paragraph" w:customStyle="1" w:styleId="xl90">
    <w:name w:val="xl90"/>
    <w:basedOn w:val="a"/>
    <w:rsid w:val="007F2D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styleId="af2">
    <w:name w:val="Balloon Text"/>
    <w:basedOn w:val="a"/>
    <w:link w:val="af3"/>
    <w:rsid w:val="00E613B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E61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7F2D76"/>
  </w:style>
  <w:style w:type="character" w:customStyle="1" w:styleId="a6">
    <w:name w:val="Нижний колонтитул Знак"/>
    <w:link w:val="a5"/>
    <w:uiPriority w:val="99"/>
    <w:rsid w:val="007F2D76"/>
  </w:style>
  <w:style w:type="paragraph" w:styleId="a8">
    <w:name w:val="Body Text Indent"/>
    <w:basedOn w:val="a"/>
    <w:link w:val="a9"/>
    <w:rsid w:val="007F2D76"/>
    <w:pPr>
      <w:widowControl/>
      <w:spacing w:line="300" w:lineRule="exact"/>
      <w:ind w:firstLine="720"/>
      <w:jc w:val="both"/>
    </w:pPr>
    <w:rPr>
      <w:sz w:val="28"/>
      <w:lang w:val="en-US"/>
    </w:rPr>
  </w:style>
  <w:style w:type="character" w:customStyle="1" w:styleId="a9">
    <w:name w:val="Основной текст с отступом Знак"/>
    <w:basedOn w:val="a0"/>
    <w:link w:val="a8"/>
    <w:rsid w:val="007F2D76"/>
    <w:rPr>
      <w:sz w:val="28"/>
      <w:lang w:val="en-US"/>
    </w:rPr>
  </w:style>
  <w:style w:type="paragraph" w:styleId="aa">
    <w:name w:val="Normal (Web)"/>
    <w:basedOn w:val="a"/>
    <w:rsid w:val="007F2D76"/>
    <w:pPr>
      <w:widowControl/>
      <w:spacing w:before="100" w:beforeAutospacing="1" w:after="100" w:afterAutospacing="1"/>
    </w:pPr>
    <w:rPr>
      <w:rFonts w:ascii="Verdana" w:hAnsi="Verdana"/>
    </w:rPr>
  </w:style>
  <w:style w:type="paragraph" w:customStyle="1" w:styleId="ab">
    <w:name w:val="Знак Знак Знак Знак Знак Знак Знак"/>
    <w:basedOn w:val="a"/>
    <w:rsid w:val="007F2D76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styleId="ac">
    <w:name w:val="page number"/>
    <w:basedOn w:val="a0"/>
    <w:rsid w:val="007F2D76"/>
  </w:style>
  <w:style w:type="paragraph" w:customStyle="1" w:styleId="ad">
    <w:name w:val="Знак Знак Знак"/>
    <w:basedOn w:val="a"/>
    <w:rsid w:val="007F2D76"/>
    <w:pPr>
      <w:widowControl/>
      <w:spacing w:after="160" w:line="240" w:lineRule="exact"/>
      <w:jc w:val="both"/>
    </w:pPr>
    <w:rPr>
      <w:sz w:val="24"/>
      <w:lang w:val="en-US" w:eastAsia="en-US"/>
    </w:rPr>
  </w:style>
  <w:style w:type="table" w:styleId="ae">
    <w:name w:val="Table Grid"/>
    <w:basedOn w:val="a1"/>
    <w:rsid w:val="007F2D7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next w:val="a"/>
    <w:semiHidden/>
    <w:rsid w:val="007F2D76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"/>
    <w:basedOn w:val="a"/>
    <w:rsid w:val="007F2D76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PlusNormal">
    <w:name w:val="ConsPlusNormal"/>
    <w:rsid w:val="007F2D76"/>
    <w:pPr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7F2D76"/>
    <w:rPr>
      <w:color w:val="0000FF"/>
      <w:u w:val="single"/>
    </w:rPr>
  </w:style>
  <w:style w:type="character" w:styleId="af1">
    <w:name w:val="FollowedHyperlink"/>
    <w:uiPriority w:val="99"/>
    <w:unhideWhenUsed/>
    <w:rsid w:val="007F2D76"/>
    <w:rPr>
      <w:color w:val="800080"/>
      <w:u w:val="single"/>
    </w:rPr>
  </w:style>
  <w:style w:type="paragraph" w:customStyle="1" w:styleId="xl90">
    <w:name w:val="xl90"/>
    <w:basedOn w:val="a"/>
    <w:rsid w:val="007F2D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styleId="af2">
    <w:name w:val="Balloon Text"/>
    <w:basedOn w:val="a"/>
    <w:link w:val="af3"/>
    <w:rsid w:val="00E613B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E61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</TotalTime>
  <Pages>32</Pages>
  <Words>5952</Words>
  <Characters>33933</Characters>
  <Application>Microsoft Office Word</Application>
  <DocSecurity>4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Рязанова Галина Геннадьевна</cp:lastModifiedBy>
  <cp:revision>2</cp:revision>
  <cp:lastPrinted>2018-04-25T14:02:00Z</cp:lastPrinted>
  <dcterms:created xsi:type="dcterms:W3CDTF">2018-04-27T10:54:00Z</dcterms:created>
  <dcterms:modified xsi:type="dcterms:W3CDTF">2018-04-27T10:54:00Z</dcterms:modified>
</cp:coreProperties>
</file>