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:rsidR="00A30EAE"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A30EAE">
        <w:trPr>
          <w:trHeight w:hRule="exact" w:val="397"/>
        </w:trPr>
        <w:tc>
          <w:tcPr>
            <w:tcW w:w="9606" w:type="dxa"/>
          </w:tcPr>
          <w:p w:rsidR="00A30EAE" w:rsidRDefault="00A30EAE">
            <w:pPr>
              <w:framePr w:wrap="around" w:vAnchor="page" w:hAnchor="page" w:x="1418" w:y="2409"/>
              <w:widowControl/>
              <w:jc w:val="both"/>
              <w:rPr>
                <w:sz w:val="24"/>
              </w:rPr>
            </w:pPr>
          </w:p>
        </w:tc>
      </w:tr>
      <w:tr w:rsidR="00A30EAE">
        <w:tc>
          <w:tcPr>
            <w:tcW w:w="9606" w:type="dxa"/>
          </w:tcPr>
          <w:p w:rsidR="00A30EAE" w:rsidRDefault="00691DCD">
            <w:pPr>
              <w:pStyle w:val="3"/>
              <w:framePr w:wrap="around" w:vAnchor="page" w:hAnchor="page" w:x="1418" w:y="2409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A30EAE">
        <w:trPr>
          <w:trHeight w:hRule="exact" w:val="340"/>
        </w:trPr>
        <w:tc>
          <w:tcPr>
            <w:tcW w:w="9606" w:type="dxa"/>
            <w:vAlign w:val="center"/>
          </w:tcPr>
          <w:p w:rsidR="00A30EAE" w:rsidRDefault="00A30EAE">
            <w:pPr>
              <w:pStyle w:val="3"/>
              <w:framePr w:wrap="around" w:vAnchor="page" w:hAnchor="page" w:x="1418" w:y="2409"/>
            </w:pPr>
          </w:p>
        </w:tc>
      </w:tr>
    </w:tbl>
    <w:p w:rsidR="00A30EAE" w:rsidRDefault="004574C6">
      <w:pPr>
        <w:jc w:val="center"/>
        <w:rPr>
          <w:sz w:val="30"/>
        </w:rPr>
      </w:pPr>
      <w:r>
        <w:rPr>
          <w:noProof/>
          <w:sz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-168910</wp:posOffset>
            </wp:positionV>
            <wp:extent cx="728980" cy="967105"/>
            <wp:effectExtent l="0" t="0" r="0" b="4445"/>
            <wp:wrapSquare wrapText="bothSides"/>
            <wp:docPr id="5" name="Рисунок 5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30EAE">
        <w:tc>
          <w:tcPr>
            <w:tcW w:w="284" w:type="dxa"/>
            <w:vAlign w:val="bottom"/>
          </w:tcPr>
          <w:p w:rsidR="00A30EAE" w:rsidRDefault="00A30EAE">
            <w:pPr>
              <w:framePr w:wrap="around" w:vAnchor="page" w:hAnchor="page" w:x="3908" w:y="4285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</w:p>
        </w:tc>
      </w:tr>
      <w:tr w:rsidR="00A30EAE">
        <w:tc>
          <w:tcPr>
            <w:tcW w:w="4650" w:type="dxa"/>
            <w:gridSpan w:val="4"/>
          </w:tcPr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10"/>
              </w:rPr>
            </w:pPr>
          </w:p>
          <w:p w:rsidR="00A30EAE" w:rsidRDefault="00A30EAE">
            <w:pPr>
              <w:framePr w:wrap="around" w:vAnchor="page" w:hAnchor="page" w:x="3908" w:y="4285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</w:p>
        </w:tc>
      </w:tr>
    </w:tbl>
    <w:p w:rsidR="00A30EAE" w:rsidRDefault="00A30EAE">
      <w:pPr>
        <w:rPr>
          <w:sz w:val="30"/>
        </w:rPr>
      </w:pPr>
    </w:p>
    <w:p w:rsidR="00A30EAE" w:rsidRDefault="00A30EAE"/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30"/>
        </w:rPr>
      </w:pPr>
    </w:p>
    <w:p w:rsidR="00A30EAE" w:rsidRDefault="00A30EAE">
      <w:pPr>
        <w:widowControl/>
        <w:spacing w:line="192" w:lineRule="auto"/>
        <w:jc w:val="both"/>
        <w:rPr>
          <w:sz w:val="16"/>
        </w:rPr>
      </w:pPr>
    </w:p>
    <w:p w:rsidR="00A30EAE" w:rsidRDefault="00A30EAE">
      <w:pPr>
        <w:widowControl/>
        <w:rPr>
          <w:sz w:val="28"/>
        </w:rPr>
      </w:pPr>
    </w:p>
    <w:p w:rsidR="00A30EAE" w:rsidRDefault="00A30EAE">
      <w:pPr>
        <w:widowControl/>
        <w:rPr>
          <w:sz w:val="28"/>
        </w:rPr>
      </w:pPr>
    </w:p>
    <w:p w:rsidR="004574C6" w:rsidRPr="00A20298" w:rsidRDefault="007D6A71" w:rsidP="007D6A71">
      <w:pPr>
        <w:pStyle w:val="ConsPlusTitle"/>
        <w:spacing w:line="228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A20298">
        <w:rPr>
          <w:rFonts w:ascii="Times New Roman" w:hAnsi="Times New Roman" w:cs="Times New Roman"/>
          <w:sz w:val="27"/>
          <w:szCs w:val="27"/>
        </w:rPr>
        <w:t>Об одобрении проекта изменени</w:t>
      </w:r>
      <w:r w:rsidR="006022ED">
        <w:rPr>
          <w:rFonts w:ascii="Times New Roman" w:hAnsi="Times New Roman" w:cs="Times New Roman"/>
          <w:sz w:val="27"/>
          <w:szCs w:val="27"/>
        </w:rPr>
        <w:t>я</w:t>
      </w:r>
      <w:r w:rsidRPr="00A20298">
        <w:rPr>
          <w:rFonts w:ascii="Times New Roman" w:hAnsi="Times New Roman" w:cs="Times New Roman"/>
          <w:sz w:val="27"/>
          <w:szCs w:val="27"/>
        </w:rPr>
        <w:t xml:space="preserve"> </w:t>
      </w:r>
      <w:r w:rsidR="001D3C26" w:rsidRPr="00A20298">
        <w:rPr>
          <w:rFonts w:ascii="Times New Roman" w:hAnsi="Times New Roman" w:cs="Times New Roman"/>
          <w:sz w:val="27"/>
          <w:szCs w:val="27"/>
        </w:rPr>
        <w:t>б</w:t>
      </w:r>
      <w:r w:rsidRPr="00A20298">
        <w:rPr>
          <w:rFonts w:ascii="Times New Roman" w:hAnsi="Times New Roman" w:cs="Times New Roman"/>
          <w:sz w:val="27"/>
          <w:szCs w:val="27"/>
        </w:rPr>
        <w:t>юджетного прогноза</w:t>
      </w:r>
      <w:r w:rsidRPr="00A20298">
        <w:rPr>
          <w:rFonts w:ascii="Times New Roman" w:hAnsi="Times New Roman" w:cs="Times New Roman"/>
          <w:sz w:val="27"/>
          <w:szCs w:val="27"/>
        </w:rPr>
        <w:br/>
        <w:t>Пензенской области на долгосрочный период до 2030 года</w:t>
      </w:r>
    </w:p>
    <w:p w:rsidR="004574C6" w:rsidRPr="00A20298" w:rsidRDefault="004574C6" w:rsidP="008B5CBA">
      <w:pPr>
        <w:pStyle w:val="ConsPlusNormal"/>
        <w:spacing w:before="12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A20298">
        <w:rPr>
          <w:rFonts w:ascii="Times New Roman" w:hAnsi="Times New Roman" w:cs="Times New Roman"/>
          <w:sz w:val="27"/>
          <w:szCs w:val="27"/>
        </w:rPr>
        <w:t>В соответствии со статьей 170</w:t>
      </w:r>
      <w:r w:rsidR="000B1974" w:rsidRPr="00A20298">
        <w:rPr>
          <w:rFonts w:ascii="Times New Roman" w:hAnsi="Times New Roman" w:cs="Times New Roman"/>
          <w:sz w:val="27"/>
          <w:szCs w:val="27"/>
        </w:rPr>
        <w:t>.1</w:t>
      </w:r>
      <w:r w:rsidRPr="00A20298">
        <w:rPr>
          <w:rFonts w:ascii="Times New Roman" w:hAnsi="Times New Roman" w:cs="Times New Roman"/>
          <w:sz w:val="27"/>
          <w:szCs w:val="27"/>
          <w:vertAlign w:val="superscript"/>
        </w:rPr>
        <w:t xml:space="preserve"> </w:t>
      </w:r>
      <w:r w:rsidRPr="00A20298">
        <w:rPr>
          <w:rFonts w:ascii="Times New Roman" w:hAnsi="Times New Roman" w:cs="Times New Roman"/>
          <w:sz w:val="27"/>
          <w:szCs w:val="27"/>
        </w:rPr>
        <w:t>Бюджетного кодекса Российской Федерации, статьей 29</w:t>
      </w:r>
      <w:r w:rsidR="000B1974" w:rsidRPr="00A20298">
        <w:rPr>
          <w:rFonts w:ascii="Times New Roman" w:hAnsi="Times New Roman" w:cs="Times New Roman"/>
          <w:sz w:val="27"/>
          <w:szCs w:val="27"/>
        </w:rPr>
        <w:t>.1</w:t>
      </w:r>
      <w:r w:rsidRPr="00A20298">
        <w:rPr>
          <w:rFonts w:ascii="Times New Roman" w:hAnsi="Times New Roman" w:cs="Times New Roman"/>
          <w:sz w:val="27"/>
          <w:szCs w:val="27"/>
        </w:rPr>
        <w:t xml:space="preserve"> Закона Пензенской области от 07.04.2003 № 463-ЗПО «О бюджетном устройстве и бюджетном процессе в Пензенской области»</w:t>
      </w:r>
      <w:r w:rsidRPr="00A20298">
        <w:rPr>
          <w:rFonts w:ascii="Times New Roman" w:hAnsi="Times New Roman" w:cs="Times New Roman"/>
          <w:sz w:val="27"/>
          <w:szCs w:val="27"/>
        </w:rPr>
        <w:br/>
        <w:t>(с последующими изменениями), Порядком разработки, утверждения, общественного обсуждения, мониторинга и контроля реализации бюджетного прогноза Пензенской области на долгосрочный период, утвержденным постановлением Правительства Пензенской области от 30.01.2015 № 26-пП</w:t>
      </w:r>
      <w:r w:rsidR="007C4956" w:rsidRPr="00A20298">
        <w:rPr>
          <w:rFonts w:ascii="Times New Roman" w:hAnsi="Times New Roman" w:cs="Times New Roman"/>
          <w:sz w:val="27"/>
          <w:szCs w:val="27"/>
        </w:rPr>
        <w:br/>
      </w:r>
      <w:r w:rsidRPr="00A20298">
        <w:rPr>
          <w:rFonts w:ascii="Times New Roman" w:hAnsi="Times New Roman" w:cs="Times New Roman"/>
          <w:sz w:val="27"/>
          <w:szCs w:val="27"/>
        </w:rPr>
        <w:t>«Об утверждении Порядка разработки, утверждения, общественного обсуждения</w:t>
      </w:r>
      <w:proofErr w:type="gramEnd"/>
      <w:r w:rsidRPr="00A20298">
        <w:rPr>
          <w:rFonts w:ascii="Times New Roman" w:hAnsi="Times New Roman" w:cs="Times New Roman"/>
          <w:sz w:val="27"/>
          <w:szCs w:val="27"/>
        </w:rPr>
        <w:t xml:space="preserve">, мониторинга и контроля реализации бюджетного прогноза </w:t>
      </w:r>
      <w:r w:rsidRPr="00A20298">
        <w:rPr>
          <w:rFonts w:ascii="Times New Roman" w:hAnsi="Times New Roman" w:cs="Times New Roman"/>
          <w:spacing w:val="-4"/>
          <w:sz w:val="27"/>
          <w:szCs w:val="27"/>
        </w:rPr>
        <w:t>Пензенской области на долгосрочный период» (с последующими</w:t>
      </w:r>
      <w:r w:rsidR="0011134B" w:rsidRPr="00A20298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A20298">
        <w:rPr>
          <w:rFonts w:ascii="Times New Roman" w:hAnsi="Times New Roman" w:cs="Times New Roman"/>
          <w:spacing w:val="-4"/>
          <w:sz w:val="27"/>
          <w:szCs w:val="27"/>
        </w:rPr>
        <w:t>изменениями):</w:t>
      </w:r>
    </w:p>
    <w:p w:rsidR="004574C6" w:rsidRPr="00A20298" w:rsidRDefault="004574C6" w:rsidP="004574C6">
      <w:pPr>
        <w:pStyle w:val="ConsPlusNormal"/>
        <w:spacing w:line="228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20298">
        <w:rPr>
          <w:rFonts w:ascii="Times New Roman" w:hAnsi="Times New Roman" w:cs="Times New Roman"/>
          <w:sz w:val="27"/>
          <w:szCs w:val="27"/>
        </w:rPr>
        <w:t>1. </w:t>
      </w:r>
      <w:r w:rsidR="006022ED">
        <w:rPr>
          <w:rFonts w:ascii="Times New Roman" w:hAnsi="Times New Roman" w:cs="Times New Roman"/>
          <w:sz w:val="27"/>
          <w:szCs w:val="27"/>
        </w:rPr>
        <w:t>Одобрить проект изменения</w:t>
      </w:r>
      <w:r w:rsidR="0042096D" w:rsidRPr="00A20298">
        <w:rPr>
          <w:rFonts w:ascii="Times New Roman" w:hAnsi="Times New Roman" w:cs="Times New Roman"/>
          <w:sz w:val="27"/>
          <w:szCs w:val="27"/>
        </w:rPr>
        <w:t xml:space="preserve"> в б</w:t>
      </w:r>
      <w:r w:rsidR="007115FA" w:rsidRPr="00A20298">
        <w:rPr>
          <w:rFonts w:ascii="Times New Roman" w:hAnsi="Times New Roman" w:cs="Times New Roman"/>
          <w:sz w:val="27"/>
          <w:szCs w:val="27"/>
        </w:rPr>
        <w:t>юджетный прогноз Пензенской области на долгосрочный период до 2030 года</w:t>
      </w:r>
      <w:r w:rsidR="0042096D" w:rsidRPr="00A20298">
        <w:rPr>
          <w:rFonts w:ascii="Times New Roman" w:hAnsi="Times New Roman" w:cs="Times New Roman"/>
          <w:sz w:val="27"/>
          <w:szCs w:val="27"/>
        </w:rPr>
        <w:t xml:space="preserve"> (далее – бюджетный прогноз)</w:t>
      </w:r>
      <w:r w:rsidR="007115FA" w:rsidRPr="00A20298">
        <w:rPr>
          <w:rFonts w:ascii="Times New Roman" w:hAnsi="Times New Roman" w:cs="Times New Roman"/>
          <w:sz w:val="27"/>
          <w:szCs w:val="27"/>
        </w:rPr>
        <w:t>, утвержденный распоряжением Правительства Пензенской области от 20.02.201</w:t>
      </w:r>
      <w:r w:rsidR="008A1C7F" w:rsidRPr="00A20298">
        <w:rPr>
          <w:rFonts w:ascii="Times New Roman" w:hAnsi="Times New Roman" w:cs="Times New Roman"/>
          <w:sz w:val="27"/>
          <w:szCs w:val="27"/>
        </w:rPr>
        <w:t>7</w:t>
      </w:r>
      <w:r w:rsidR="007115FA" w:rsidRPr="00A20298">
        <w:rPr>
          <w:rFonts w:ascii="Times New Roman" w:hAnsi="Times New Roman" w:cs="Times New Roman"/>
          <w:sz w:val="27"/>
          <w:szCs w:val="27"/>
        </w:rPr>
        <w:t xml:space="preserve"> №</w:t>
      </w:r>
      <w:r w:rsidR="008A1C7F" w:rsidRPr="00A20298">
        <w:rPr>
          <w:rFonts w:ascii="Times New Roman" w:hAnsi="Times New Roman" w:cs="Times New Roman"/>
          <w:sz w:val="27"/>
          <w:szCs w:val="27"/>
        </w:rPr>
        <w:t>68</w:t>
      </w:r>
      <w:r w:rsidR="00D73E13">
        <w:rPr>
          <w:rFonts w:ascii="Times New Roman" w:hAnsi="Times New Roman" w:cs="Times New Roman"/>
          <w:sz w:val="27"/>
          <w:szCs w:val="27"/>
        </w:rPr>
        <w:t>-рП</w:t>
      </w:r>
      <w:r w:rsidR="006022ED">
        <w:rPr>
          <w:rFonts w:ascii="Times New Roman" w:hAnsi="Times New Roman" w:cs="Times New Roman"/>
          <w:sz w:val="27"/>
          <w:szCs w:val="27"/>
        </w:rPr>
        <w:t>:</w:t>
      </w:r>
    </w:p>
    <w:p w:rsidR="004574C6" w:rsidRPr="00A20298" w:rsidRDefault="007115FA" w:rsidP="004574C6">
      <w:pPr>
        <w:pStyle w:val="ConsPlusNormal"/>
        <w:spacing w:line="228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A20298">
        <w:rPr>
          <w:rFonts w:ascii="Times New Roman" w:hAnsi="Times New Roman" w:cs="Times New Roman"/>
          <w:sz w:val="27"/>
          <w:szCs w:val="27"/>
        </w:rPr>
        <w:t>1.1</w:t>
      </w:r>
      <w:r w:rsidR="004574C6" w:rsidRPr="00A20298">
        <w:rPr>
          <w:rFonts w:ascii="Times New Roman" w:hAnsi="Times New Roman" w:cs="Times New Roman"/>
          <w:sz w:val="27"/>
          <w:szCs w:val="27"/>
        </w:rPr>
        <w:t>.</w:t>
      </w:r>
      <w:r w:rsidR="00D16BE9" w:rsidRPr="00A20298">
        <w:rPr>
          <w:rFonts w:ascii="Times New Roman" w:hAnsi="Times New Roman" w:cs="Times New Roman"/>
          <w:sz w:val="27"/>
          <w:szCs w:val="27"/>
        </w:rPr>
        <w:t> </w:t>
      </w:r>
      <w:r w:rsidR="00782056" w:rsidRPr="00A20298">
        <w:rPr>
          <w:rFonts w:ascii="Times New Roman" w:hAnsi="Times New Roman" w:cs="Times New Roman"/>
          <w:sz w:val="27"/>
          <w:szCs w:val="27"/>
        </w:rPr>
        <w:t>Приложение №1</w:t>
      </w:r>
      <w:r w:rsidR="00D16BE9" w:rsidRPr="00A20298">
        <w:rPr>
          <w:rFonts w:ascii="Times New Roman" w:hAnsi="Times New Roman" w:cs="Times New Roman"/>
          <w:sz w:val="27"/>
          <w:szCs w:val="27"/>
        </w:rPr>
        <w:t xml:space="preserve"> «Прогноз характеристик консолидированного бюджета Пензенской области, бюджета Пензенской области, местных бюджетов Пензенской области»</w:t>
      </w:r>
      <w:r w:rsidR="00782056" w:rsidRPr="00A20298">
        <w:rPr>
          <w:rFonts w:ascii="Times New Roman" w:hAnsi="Times New Roman" w:cs="Times New Roman"/>
          <w:sz w:val="27"/>
          <w:szCs w:val="27"/>
        </w:rPr>
        <w:t xml:space="preserve"> к </w:t>
      </w:r>
      <w:r w:rsidR="0042096D" w:rsidRPr="00A20298">
        <w:rPr>
          <w:rFonts w:ascii="Times New Roman" w:hAnsi="Times New Roman" w:cs="Times New Roman"/>
          <w:sz w:val="27"/>
          <w:szCs w:val="27"/>
        </w:rPr>
        <w:t>б</w:t>
      </w:r>
      <w:r w:rsidR="00782056" w:rsidRPr="00A20298">
        <w:rPr>
          <w:rFonts w:ascii="Times New Roman" w:hAnsi="Times New Roman" w:cs="Times New Roman"/>
          <w:sz w:val="27"/>
          <w:szCs w:val="27"/>
        </w:rPr>
        <w:t>юджетному прогнозу изложить в редакции согласно прило</w:t>
      </w:r>
      <w:r w:rsidR="00D16BE9" w:rsidRPr="00A20298">
        <w:rPr>
          <w:rFonts w:ascii="Times New Roman" w:hAnsi="Times New Roman" w:cs="Times New Roman"/>
          <w:sz w:val="27"/>
          <w:szCs w:val="27"/>
        </w:rPr>
        <w:t>жению к настоящему распоряжению.</w:t>
      </w:r>
    </w:p>
    <w:p w:rsidR="004574C6" w:rsidRPr="00A20298" w:rsidRDefault="007115FA" w:rsidP="004574C6">
      <w:pPr>
        <w:spacing w:line="228" w:lineRule="auto"/>
        <w:ind w:firstLine="720"/>
        <w:jc w:val="both"/>
        <w:rPr>
          <w:sz w:val="27"/>
          <w:szCs w:val="27"/>
        </w:rPr>
      </w:pPr>
      <w:r w:rsidRPr="00A20298">
        <w:rPr>
          <w:sz w:val="27"/>
          <w:szCs w:val="27"/>
        </w:rPr>
        <w:t>2</w:t>
      </w:r>
      <w:r w:rsidR="004574C6" w:rsidRPr="00A20298">
        <w:rPr>
          <w:sz w:val="27"/>
          <w:szCs w:val="27"/>
        </w:rPr>
        <w:t xml:space="preserve">. Настоящее распоряжение разместить (опубликовать) на официальном </w:t>
      </w:r>
      <w:r w:rsidR="004574C6" w:rsidRPr="00A20298">
        <w:rPr>
          <w:spacing w:val="-10"/>
          <w:sz w:val="27"/>
          <w:szCs w:val="27"/>
        </w:rPr>
        <w:t>сайте Правительства Пензенской области в информационно-телекоммуникационной сети</w:t>
      </w:r>
      <w:r w:rsidR="004574C6" w:rsidRPr="00A20298">
        <w:rPr>
          <w:sz w:val="27"/>
          <w:szCs w:val="27"/>
        </w:rPr>
        <w:t xml:space="preserve"> «Интернет».</w:t>
      </w:r>
    </w:p>
    <w:p w:rsidR="004574C6" w:rsidRPr="00A20298" w:rsidRDefault="007115FA" w:rsidP="004574C6">
      <w:pPr>
        <w:spacing w:line="228" w:lineRule="auto"/>
        <w:ind w:firstLine="720"/>
        <w:jc w:val="both"/>
        <w:rPr>
          <w:sz w:val="27"/>
          <w:szCs w:val="27"/>
        </w:rPr>
      </w:pPr>
      <w:r w:rsidRPr="00A20298">
        <w:rPr>
          <w:sz w:val="27"/>
          <w:szCs w:val="27"/>
        </w:rPr>
        <w:t>3</w:t>
      </w:r>
      <w:r w:rsidR="004574C6" w:rsidRPr="00A20298">
        <w:rPr>
          <w:sz w:val="27"/>
          <w:szCs w:val="27"/>
        </w:rPr>
        <w:t>. </w:t>
      </w:r>
      <w:proofErr w:type="gramStart"/>
      <w:r w:rsidR="004574C6" w:rsidRPr="00A20298">
        <w:rPr>
          <w:sz w:val="27"/>
          <w:szCs w:val="27"/>
        </w:rPr>
        <w:t>Контроль за</w:t>
      </w:r>
      <w:proofErr w:type="gramEnd"/>
      <w:r w:rsidR="004574C6" w:rsidRPr="00A20298">
        <w:rPr>
          <w:sz w:val="27"/>
          <w:szCs w:val="27"/>
        </w:rPr>
        <w:t xml:space="preserve"> исполнением настоящего распоряжения возложить на Председателя Правительства Пензенской области.</w:t>
      </w:r>
    </w:p>
    <w:p w:rsidR="00964A53" w:rsidRPr="00A20298" w:rsidRDefault="00964A53" w:rsidP="004574C6">
      <w:pPr>
        <w:spacing w:line="228" w:lineRule="auto"/>
        <w:jc w:val="both"/>
        <w:rPr>
          <w:sz w:val="27"/>
          <w:szCs w:val="27"/>
        </w:rPr>
      </w:pPr>
    </w:p>
    <w:p w:rsidR="0042096D" w:rsidRPr="00A20298" w:rsidRDefault="0042096D" w:rsidP="004574C6">
      <w:pPr>
        <w:spacing w:line="228" w:lineRule="auto"/>
        <w:jc w:val="both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7194"/>
      </w:tblGrid>
      <w:tr w:rsidR="00C27AAD" w:rsidRPr="00A20298" w:rsidTr="000B1974">
        <w:tc>
          <w:tcPr>
            <w:tcW w:w="2660" w:type="dxa"/>
          </w:tcPr>
          <w:p w:rsidR="00C27AAD" w:rsidRPr="00A20298" w:rsidRDefault="00C27AAD" w:rsidP="007177A6">
            <w:pPr>
              <w:widowControl/>
              <w:jc w:val="center"/>
              <w:rPr>
                <w:sz w:val="27"/>
                <w:szCs w:val="27"/>
              </w:rPr>
            </w:pPr>
            <w:r w:rsidRPr="00A20298">
              <w:rPr>
                <w:sz w:val="27"/>
                <w:szCs w:val="27"/>
              </w:rPr>
              <w:t>Губернатор</w:t>
            </w:r>
            <w:r w:rsidRPr="00A20298">
              <w:rPr>
                <w:sz w:val="27"/>
                <w:szCs w:val="27"/>
              </w:rPr>
              <w:br/>
              <w:t>Пензенской области</w:t>
            </w:r>
          </w:p>
        </w:tc>
        <w:tc>
          <w:tcPr>
            <w:tcW w:w="7194" w:type="dxa"/>
          </w:tcPr>
          <w:p w:rsidR="00C27AAD" w:rsidRPr="00A20298" w:rsidRDefault="00C27AAD" w:rsidP="007177A6">
            <w:pPr>
              <w:widowControl/>
              <w:jc w:val="right"/>
              <w:rPr>
                <w:sz w:val="27"/>
                <w:szCs w:val="27"/>
              </w:rPr>
            </w:pPr>
          </w:p>
          <w:p w:rsidR="00C27AAD" w:rsidRPr="00A20298" w:rsidRDefault="00C27AAD" w:rsidP="000B1974">
            <w:pPr>
              <w:widowControl/>
              <w:jc w:val="right"/>
              <w:rPr>
                <w:sz w:val="27"/>
                <w:szCs w:val="27"/>
              </w:rPr>
            </w:pPr>
            <w:r w:rsidRPr="00A20298">
              <w:rPr>
                <w:sz w:val="27"/>
                <w:szCs w:val="27"/>
              </w:rPr>
              <w:t>И.А. Белозерцев</w:t>
            </w:r>
          </w:p>
        </w:tc>
      </w:tr>
    </w:tbl>
    <w:p w:rsidR="004574C6" w:rsidRPr="00276CFA" w:rsidRDefault="004574C6" w:rsidP="004574C6">
      <w:pPr>
        <w:jc w:val="both"/>
        <w:rPr>
          <w:sz w:val="28"/>
          <w:lang w:val="en-US"/>
        </w:rPr>
      </w:pPr>
    </w:p>
    <w:sectPr w:rsidR="004574C6" w:rsidRPr="00276CFA" w:rsidSect="00F763E6">
      <w:endnotePr>
        <w:numFmt w:val="decimal"/>
      </w:endnotePr>
      <w:pgSz w:w="11907" w:h="16840"/>
      <w:pgMar w:top="851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05" w:rsidRDefault="00E52B05">
      <w:r>
        <w:separator/>
      </w:r>
    </w:p>
  </w:endnote>
  <w:endnote w:type="continuationSeparator" w:id="0">
    <w:p w:rsidR="00E52B05" w:rsidRDefault="00E5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05" w:rsidRDefault="00E52B05">
      <w:r>
        <w:separator/>
      </w:r>
    </w:p>
  </w:footnote>
  <w:footnote w:type="continuationSeparator" w:id="0">
    <w:p w:rsidR="00E52B05" w:rsidRDefault="00E52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C6"/>
    <w:rsid w:val="00074CEA"/>
    <w:rsid w:val="000B1974"/>
    <w:rsid w:val="0011134B"/>
    <w:rsid w:val="00167AF8"/>
    <w:rsid w:val="001A6549"/>
    <w:rsid w:val="001D3C26"/>
    <w:rsid w:val="0022252C"/>
    <w:rsid w:val="0024392F"/>
    <w:rsid w:val="00247A4F"/>
    <w:rsid w:val="00254343"/>
    <w:rsid w:val="0026554C"/>
    <w:rsid w:val="00285764"/>
    <w:rsid w:val="00286669"/>
    <w:rsid w:val="002F70DB"/>
    <w:rsid w:val="00335B8E"/>
    <w:rsid w:val="0042096D"/>
    <w:rsid w:val="00452D06"/>
    <w:rsid w:val="004574C6"/>
    <w:rsid w:val="004C2144"/>
    <w:rsid w:val="004D1006"/>
    <w:rsid w:val="004E24CC"/>
    <w:rsid w:val="004F2C8E"/>
    <w:rsid w:val="00500DEE"/>
    <w:rsid w:val="00535251"/>
    <w:rsid w:val="0054279E"/>
    <w:rsid w:val="00546F8E"/>
    <w:rsid w:val="00554E8D"/>
    <w:rsid w:val="005D0ADA"/>
    <w:rsid w:val="005E6E85"/>
    <w:rsid w:val="006022ED"/>
    <w:rsid w:val="00610CE2"/>
    <w:rsid w:val="00627542"/>
    <w:rsid w:val="00691DCD"/>
    <w:rsid w:val="00693A56"/>
    <w:rsid w:val="006E60C3"/>
    <w:rsid w:val="007115FA"/>
    <w:rsid w:val="007177A6"/>
    <w:rsid w:val="00732CA7"/>
    <w:rsid w:val="0073585C"/>
    <w:rsid w:val="00782056"/>
    <w:rsid w:val="007C4956"/>
    <w:rsid w:val="007D6A71"/>
    <w:rsid w:val="00845BFF"/>
    <w:rsid w:val="00845ECE"/>
    <w:rsid w:val="00854596"/>
    <w:rsid w:val="00854D21"/>
    <w:rsid w:val="00873756"/>
    <w:rsid w:val="008A1C7F"/>
    <w:rsid w:val="008B5CBA"/>
    <w:rsid w:val="00964A53"/>
    <w:rsid w:val="009B05C7"/>
    <w:rsid w:val="009B217D"/>
    <w:rsid w:val="009E2586"/>
    <w:rsid w:val="009F6666"/>
    <w:rsid w:val="00A20298"/>
    <w:rsid w:val="00A2125E"/>
    <w:rsid w:val="00A30EAE"/>
    <w:rsid w:val="00A955D1"/>
    <w:rsid w:val="00AA32EC"/>
    <w:rsid w:val="00AA34E2"/>
    <w:rsid w:val="00B30EC6"/>
    <w:rsid w:val="00BB6003"/>
    <w:rsid w:val="00BE0561"/>
    <w:rsid w:val="00C062CB"/>
    <w:rsid w:val="00C2710A"/>
    <w:rsid w:val="00C27AAD"/>
    <w:rsid w:val="00C47F3C"/>
    <w:rsid w:val="00C64B5A"/>
    <w:rsid w:val="00CC0AFB"/>
    <w:rsid w:val="00D16BE9"/>
    <w:rsid w:val="00D45015"/>
    <w:rsid w:val="00D5778B"/>
    <w:rsid w:val="00D73E13"/>
    <w:rsid w:val="00DE27B2"/>
    <w:rsid w:val="00E14934"/>
    <w:rsid w:val="00E42072"/>
    <w:rsid w:val="00E52B05"/>
    <w:rsid w:val="00EE4D0D"/>
    <w:rsid w:val="00F075C5"/>
    <w:rsid w:val="00F10892"/>
    <w:rsid w:val="00F40B26"/>
    <w:rsid w:val="00F565F7"/>
    <w:rsid w:val="00F70757"/>
    <w:rsid w:val="00F713C3"/>
    <w:rsid w:val="00F763E6"/>
    <w:rsid w:val="00F9323D"/>
    <w:rsid w:val="00FB4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4574C6"/>
  </w:style>
  <w:style w:type="character" w:customStyle="1" w:styleId="a6">
    <w:name w:val="Нижний колонтитул Знак"/>
    <w:link w:val="a5"/>
    <w:rsid w:val="004574C6"/>
  </w:style>
  <w:style w:type="paragraph" w:customStyle="1" w:styleId="ConsPlusTitle">
    <w:name w:val="ConsPlusTitle"/>
    <w:rsid w:val="004574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4574C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0">
    <w:name w:val="Body Text 2"/>
    <w:basedOn w:val="a"/>
    <w:link w:val="21"/>
    <w:rsid w:val="004574C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74C6"/>
  </w:style>
  <w:style w:type="paragraph" w:styleId="a8">
    <w:name w:val="Body Text Indent"/>
    <w:basedOn w:val="a"/>
    <w:link w:val="a9"/>
    <w:uiPriority w:val="99"/>
    <w:unhideWhenUsed/>
    <w:rsid w:val="004574C6"/>
    <w:pPr>
      <w:widowControl/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574C6"/>
  </w:style>
  <w:style w:type="paragraph" w:styleId="22">
    <w:name w:val="Body Text Indent 2"/>
    <w:basedOn w:val="a"/>
    <w:link w:val="23"/>
    <w:uiPriority w:val="99"/>
    <w:unhideWhenUsed/>
    <w:rsid w:val="004574C6"/>
    <w:pPr>
      <w:widowControl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574C6"/>
  </w:style>
  <w:style w:type="table" w:styleId="aa">
    <w:name w:val="Table Grid"/>
    <w:basedOn w:val="a1"/>
    <w:uiPriority w:val="59"/>
    <w:rsid w:val="00C27A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rsid w:val="00335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35B8E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4D1006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4D1006"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uiPriority w:val="99"/>
    <w:rsid w:val="00285764"/>
    <w:pPr>
      <w:widowControl/>
      <w:spacing w:after="160" w:line="240" w:lineRule="exact"/>
    </w:pPr>
    <w:rPr>
      <w:rFonts w:ascii="Arial" w:hAnsi="Arial" w:cs="Arial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widowControl/>
      <w:jc w:val="center"/>
    </w:pPr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4574C6"/>
  </w:style>
  <w:style w:type="character" w:customStyle="1" w:styleId="a6">
    <w:name w:val="Нижний колонтитул Знак"/>
    <w:link w:val="a5"/>
    <w:rsid w:val="004574C6"/>
  </w:style>
  <w:style w:type="paragraph" w:customStyle="1" w:styleId="ConsPlusTitle">
    <w:name w:val="ConsPlusTitle"/>
    <w:rsid w:val="004574C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4574C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0">
    <w:name w:val="Body Text 2"/>
    <w:basedOn w:val="a"/>
    <w:link w:val="21"/>
    <w:rsid w:val="004574C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74C6"/>
  </w:style>
  <w:style w:type="paragraph" w:styleId="a8">
    <w:name w:val="Body Text Indent"/>
    <w:basedOn w:val="a"/>
    <w:link w:val="a9"/>
    <w:uiPriority w:val="99"/>
    <w:unhideWhenUsed/>
    <w:rsid w:val="004574C6"/>
    <w:pPr>
      <w:widowControl/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4574C6"/>
  </w:style>
  <w:style w:type="paragraph" w:styleId="22">
    <w:name w:val="Body Text Indent 2"/>
    <w:basedOn w:val="a"/>
    <w:link w:val="23"/>
    <w:uiPriority w:val="99"/>
    <w:unhideWhenUsed/>
    <w:rsid w:val="004574C6"/>
    <w:pPr>
      <w:widowControl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4574C6"/>
  </w:style>
  <w:style w:type="table" w:styleId="aa">
    <w:name w:val="Table Grid"/>
    <w:basedOn w:val="a1"/>
    <w:uiPriority w:val="59"/>
    <w:rsid w:val="00C27A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rsid w:val="00335B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35B8E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rsid w:val="004D1006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4D1006"/>
    <w:rPr>
      <w:rFonts w:ascii="Tahoma" w:hAnsi="Tahoma" w:cs="Tahoma"/>
      <w:sz w:val="16"/>
      <w:szCs w:val="16"/>
    </w:rPr>
  </w:style>
  <w:style w:type="paragraph" w:customStyle="1" w:styleId="24">
    <w:name w:val="Знак2"/>
    <w:basedOn w:val="a"/>
    <w:uiPriority w:val="99"/>
    <w:rsid w:val="00285764"/>
    <w:pPr>
      <w:widowControl/>
      <w:spacing w:after="160" w:line="240" w:lineRule="exact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6;&#1040;&#1057;&#1055;&#1054;&#1056;&#1071;&#1046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E78C4-DCBB-416A-9BF2-46603BFCF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Анохин Е.А.</cp:lastModifiedBy>
  <cp:revision>2</cp:revision>
  <cp:lastPrinted>2018-10-18T12:10:00Z</cp:lastPrinted>
  <dcterms:created xsi:type="dcterms:W3CDTF">2018-10-18T12:26:00Z</dcterms:created>
  <dcterms:modified xsi:type="dcterms:W3CDTF">2018-10-18T12:26:00Z</dcterms:modified>
</cp:coreProperties>
</file>